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5206"/>
        <w:gridCol w:w="4365"/>
      </w:tblGrid>
      <w:tr w:rsidR="0018131D" w:rsidRPr="0018131D" w:rsidTr="00463B83">
        <w:tc>
          <w:tcPr>
            <w:tcW w:w="5353" w:type="dxa"/>
          </w:tcPr>
          <w:p w:rsidR="0018131D" w:rsidRPr="0018131D" w:rsidRDefault="0018131D" w:rsidP="00181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Первичная профсоюзная организация</w:t>
            </w:r>
          </w:p>
          <w:p w:rsidR="0018131D" w:rsidRPr="0018131D" w:rsidRDefault="0018131D" w:rsidP="00181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Профессионального союза  работников народного  образования и науки РФ</w:t>
            </w:r>
          </w:p>
          <w:p w:rsidR="0018131D" w:rsidRPr="0018131D" w:rsidRDefault="0018131D" w:rsidP="00181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8131D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eastAsia="ru-RU"/>
              </w:rPr>
              <w:t>МКОУ «</w:t>
            </w:r>
            <w:proofErr w:type="spellStart"/>
            <w:r w:rsidRPr="0018131D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eastAsia="ru-RU"/>
              </w:rPr>
              <w:t>Нариманская</w:t>
            </w:r>
            <w:proofErr w:type="spellEnd"/>
            <w:r w:rsidRPr="0018131D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eastAsia="ru-RU"/>
              </w:rPr>
              <w:t xml:space="preserve"> СОШ имени Асанова А.Б.»</w:t>
            </w:r>
          </w:p>
          <w:p w:rsidR="0018131D" w:rsidRPr="0018131D" w:rsidRDefault="0018131D" w:rsidP="00181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181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      </w:t>
            </w:r>
            <w:r w:rsidRPr="0018131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                   </w:t>
            </w:r>
            <w:r w:rsidRPr="0018131D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eastAsia="ru-RU"/>
              </w:rPr>
              <w:t>Байрамова Г.Я.</w:t>
            </w:r>
          </w:p>
          <w:p w:rsidR="0018131D" w:rsidRPr="0018131D" w:rsidRDefault="0018131D" w:rsidP="001813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8131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                                   подпись            Ф.И.О.</w:t>
            </w:r>
          </w:p>
          <w:p w:rsidR="0018131D" w:rsidRPr="0018131D" w:rsidRDefault="0018131D" w:rsidP="0018131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8131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«____» ____________ 20___г.</w:t>
            </w:r>
          </w:p>
          <w:p w:rsidR="0018131D" w:rsidRPr="0018131D" w:rsidRDefault="0018131D" w:rsidP="0018131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8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М.П.  </w:t>
            </w:r>
          </w:p>
        </w:tc>
        <w:tc>
          <w:tcPr>
            <w:tcW w:w="4500" w:type="dxa"/>
          </w:tcPr>
          <w:p w:rsidR="0018131D" w:rsidRPr="0018131D" w:rsidRDefault="0018131D" w:rsidP="001813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40"/>
                <w:szCs w:val="20"/>
                <w:u w:val="single"/>
                <w:lang w:eastAsia="ru-RU"/>
              </w:rPr>
            </w:pPr>
            <w:r w:rsidRPr="0018131D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eastAsia="ru-RU"/>
              </w:rPr>
              <w:t>МКОУ «</w:t>
            </w:r>
            <w:proofErr w:type="spellStart"/>
            <w:r w:rsidRPr="0018131D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eastAsia="ru-RU"/>
              </w:rPr>
              <w:t>Нариманская</w:t>
            </w:r>
            <w:proofErr w:type="spellEnd"/>
            <w:r w:rsidRPr="0018131D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eastAsia="ru-RU"/>
              </w:rPr>
              <w:t xml:space="preserve"> СОШ имени Асанова А.Б.»</w:t>
            </w:r>
          </w:p>
          <w:p w:rsidR="0018131D" w:rsidRPr="0018131D" w:rsidRDefault="0018131D" w:rsidP="001813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  <w:p w:rsidR="0018131D" w:rsidRPr="0018131D" w:rsidRDefault="0018131D" w:rsidP="001813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181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 </w:t>
            </w:r>
            <w:r w:rsidRPr="0018131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                </w:t>
            </w:r>
            <w:proofErr w:type="spellStart"/>
            <w:r w:rsidRPr="0018131D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eastAsia="ru-RU"/>
              </w:rPr>
              <w:t>Эсиргепов</w:t>
            </w:r>
            <w:proofErr w:type="spellEnd"/>
            <w:r w:rsidRPr="0018131D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eastAsia="ru-RU"/>
              </w:rPr>
              <w:t xml:space="preserve"> Д.А.</w:t>
            </w:r>
          </w:p>
          <w:p w:rsidR="0018131D" w:rsidRPr="0018131D" w:rsidRDefault="0018131D" w:rsidP="001813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8131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подпись                     Ф.И.О.</w:t>
            </w:r>
          </w:p>
          <w:p w:rsidR="0018131D" w:rsidRPr="0018131D" w:rsidRDefault="0018131D" w:rsidP="001813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8131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«____» ____________ 20___г.</w:t>
            </w:r>
          </w:p>
          <w:p w:rsidR="0018131D" w:rsidRPr="0018131D" w:rsidRDefault="0018131D" w:rsidP="001813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18131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М.П.  </w:t>
            </w:r>
          </w:p>
        </w:tc>
      </w:tr>
    </w:tbl>
    <w:p w:rsidR="0018131D" w:rsidRPr="0018131D" w:rsidRDefault="0018131D" w:rsidP="0018131D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18131D" w:rsidRPr="0018131D" w:rsidRDefault="0018131D" w:rsidP="0018131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18131D" w:rsidRPr="0018131D" w:rsidRDefault="0018131D" w:rsidP="0018131D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18131D" w:rsidRPr="0018131D" w:rsidRDefault="0018131D" w:rsidP="0018131D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18131D" w:rsidRPr="0018131D" w:rsidRDefault="0018131D" w:rsidP="0018131D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18131D" w:rsidRPr="0018131D" w:rsidRDefault="0018131D" w:rsidP="0018131D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18131D" w:rsidRPr="0018131D" w:rsidRDefault="0018131D" w:rsidP="0018131D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18131D" w:rsidRPr="0018131D" w:rsidRDefault="0018131D" w:rsidP="0018131D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КОЛЛЕКТИВНЫЙ ДОГОВОР</w:t>
      </w:r>
    </w:p>
    <w:p w:rsidR="0018131D" w:rsidRPr="0018131D" w:rsidRDefault="0018131D" w:rsidP="0018131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18131D" w:rsidRPr="0018131D" w:rsidRDefault="0018131D" w:rsidP="0018131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на  2020-2023 г. </w:t>
      </w:r>
      <w:proofErr w:type="gramStart"/>
      <w:r w:rsidRPr="0018131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г</w:t>
      </w:r>
      <w:proofErr w:type="gramEnd"/>
      <w:r w:rsidRPr="0018131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.</w:t>
      </w:r>
    </w:p>
    <w:p w:rsidR="0018131D" w:rsidRPr="0018131D" w:rsidRDefault="0018131D" w:rsidP="0018131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18131D" w:rsidRPr="0018131D" w:rsidRDefault="0018131D" w:rsidP="0018131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32"/>
          <w:szCs w:val="20"/>
          <w:u w:val="single"/>
          <w:lang w:eastAsia="ru-RU"/>
        </w:rPr>
      </w:pPr>
      <w:r w:rsidRPr="0018131D">
        <w:rPr>
          <w:rFonts w:ascii="Times New Roman" w:eastAsia="Times New Roman" w:hAnsi="Times New Roman" w:cs="Times New Roman"/>
          <w:sz w:val="32"/>
          <w:szCs w:val="20"/>
          <w:u w:val="single"/>
          <w:lang w:eastAsia="ru-RU"/>
        </w:rPr>
        <w:t>муниципального казенного общеобразовательного учреждения «</w:t>
      </w:r>
      <w:proofErr w:type="spellStart"/>
      <w:r w:rsidRPr="0018131D">
        <w:rPr>
          <w:rFonts w:ascii="Times New Roman" w:eastAsia="Times New Roman" w:hAnsi="Times New Roman" w:cs="Times New Roman"/>
          <w:sz w:val="32"/>
          <w:szCs w:val="20"/>
          <w:u w:val="single"/>
          <w:lang w:eastAsia="ru-RU"/>
        </w:rPr>
        <w:t>Нариманская</w:t>
      </w:r>
      <w:proofErr w:type="spellEnd"/>
      <w:r w:rsidRPr="0018131D">
        <w:rPr>
          <w:rFonts w:ascii="Times New Roman" w:eastAsia="Times New Roman" w:hAnsi="Times New Roman" w:cs="Times New Roman"/>
          <w:sz w:val="32"/>
          <w:szCs w:val="20"/>
          <w:u w:val="single"/>
          <w:lang w:eastAsia="ru-RU"/>
        </w:rPr>
        <w:t xml:space="preserve"> средняя общеобразовательная школа имени Асанова А.Б.»</w:t>
      </w:r>
    </w:p>
    <w:p w:rsidR="0018131D" w:rsidRPr="0018131D" w:rsidRDefault="0018131D" w:rsidP="0018131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8131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(полное наименование образовательного учреждения (по Уставу))</w:t>
      </w:r>
    </w:p>
    <w:p w:rsidR="0018131D" w:rsidRPr="0018131D" w:rsidRDefault="0018131D" w:rsidP="0018131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18131D" w:rsidRPr="0018131D" w:rsidRDefault="0018131D" w:rsidP="0018131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18131D" w:rsidRPr="0018131D" w:rsidRDefault="0018131D" w:rsidP="0018131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31D" w:rsidRPr="0018131D" w:rsidRDefault="0018131D" w:rsidP="0018131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31D" w:rsidRPr="0018131D" w:rsidRDefault="0018131D" w:rsidP="0018131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31D" w:rsidRPr="0018131D" w:rsidRDefault="0018131D" w:rsidP="0018131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31D" w:rsidRPr="0018131D" w:rsidRDefault="0018131D" w:rsidP="0018131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8131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  <w:proofErr w:type="gramEnd"/>
      <w:r w:rsidRPr="00181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собрании работников,</w:t>
      </w:r>
    </w:p>
    <w:p w:rsidR="0018131D" w:rsidRPr="0018131D" w:rsidRDefault="0018131D" w:rsidP="0018131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3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___ от «___»___________20__г.</w:t>
      </w:r>
    </w:p>
    <w:p w:rsidR="0018131D" w:rsidRPr="0018131D" w:rsidRDefault="0018131D" w:rsidP="0018131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31D" w:rsidRPr="0018131D" w:rsidRDefault="0018131D" w:rsidP="0018131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131D" w:rsidRPr="0018131D" w:rsidRDefault="0018131D" w:rsidP="0018131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31D" w:rsidRPr="0018131D" w:rsidRDefault="0018131D" w:rsidP="0018131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18131D" w:rsidRPr="0018131D" w:rsidRDefault="0018131D" w:rsidP="0018131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18131D" w:rsidRPr="0018131D" w:rsidRDefault="0018131D" w:rsidP="0018131D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18131D" w:rsidRPr="0018131D" w:rsidRDefault="0018131D" w:rsidP="0018131D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18131D" w:rsidRPr="0018131D" w:rsidRDefault="0018131D" w:rsidP="0018131D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mallCaps/>
          <w:color w:val="C0504D"/>
          <w:sz w:val="32"/>
          <w:szCs w:val="20"/>
          <w:u w:val="single"/>
          <w:lang w:eastAsia="ru-RU"/>
        </w:rPr>
      </w:pPr>
    </w:p>
    <w:p w:rsidR="0018131D" w:rsidRPr="0018131D" w:rsidRDefault="0018131D" w:rsidP="0018131D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18131D" w:rsidRPr="0018131D" w:rsidRDefault="0018131D" w:rsidP="0018131D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18131D" w:rsidRPr="0018131D" w:rsidRDefault="0018131D" w:rsidP="0018131D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18131D" w:rsidRPr="0018131D" w:rsidRDefault="0018131D" w:rsidP="0018131D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18131D" w:rsidRPr="0018131D" w:rsidRDefault="0018131D" w:rsidP="0018131D">
      <w:pPr>
        <w:tabs>
          <w:tab w:val="left" w:pos="-3402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                                      </w:t>
      </w: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1. Общие положения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Настоящий коллективный договор заключен в целях обеспечения соблюдения социальных и трудовых гарантий работников  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  казенного общеобразовательного учреждения «</w:t>
      </w:r>
      <w:proofErr w:type="spellStart"/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Нариманская</w:t>
      </w:r>
      <w:proofErr w:type="spellEnd"/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общеобразовательная школа имени Асанова А.Б.»</w:t>
      </w: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(далее – МКОУ «</w:t>
      </w:r>
      <w:proofErr w:type="spellStart"/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Нариманская</w:t>
      </w:r>
      <w:proofErr w:type="spellEnd"/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 имени Асанова А.Б.»), создания благоприятных условий деятельности учреждения образования, направленных на повышение социальной защищенности работников, а также в целях взаимной ответственности сторон и выполнения требований законодательства о труде.</w:t>
      </w:r>
      <w:proofErr w:type="gramEnd"/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Настоящий коллективный договор является правовым актом, регулирующим социально-трудовые отношения между работодателем и работниками учреждения.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1.3. 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Сторонами настоящего коллективного договора являются: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Работодатель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МКОУ «</w:t>
      </w:r>
      <w:proofErr w:type="spellStart"/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Нариманская</w:t>
      </w:r>
      <w:proofErr w:type="spellEnd"/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имени Асанова А.Б.»,   в лице директора </w:t>
      </w:r>
      <w:proofErr w:type="spellStart"/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Эсиргепова</w:t>
      </w:r>
      <w:proofErr w:type="spellEnd"/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Джамалутдина</w:t>
      </w:r>
      <w:proofErr w:type="spellEnd"/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Айнадиновича</w:t>
      </w:r>
      <w:proofErr w:type="spellEnd"/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Работодатель);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Работники 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образовательного учреждения, интересы которых представляет первичная профсоюзная организация Профессионального союза работников народного образования и науки РФ, в лице председателя первичной профсоюзной организации Байрамовой </w:t>
      </w:r>
      <w:proofErr w:type="spellStart"/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Гульжаны</w:t>
      </w:r>
      <w:proofErr w:type="spellEnd"/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Янибековны</w:t>
      </w:r>
      <w:proofErr w:type="spellEnd"/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(далее – первичная профсоюзная организация).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1.4.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Предметом настоящего коллективного договора являются дополнительные по сравнению с законодательством положения об условиях труда и его оплаты, гарантии занятости, повышения квалификации и переобучения работников, предоставлении социальных льгот и гарантий работникам. Стороны обязуются не допускать ситуаций, ухудшающих положение работников учреждения по сравнению с законодательством и соглашениями, действие которых распространяется на данное учреждение.</w:t>
      </w:r>
    </w:p>
    <w:p w:rsidR="0018131D" w:rsidRPr="0018131D" w:rsidRDefault="0018131D" w:rsidP="001813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1.5.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Стороны, подписавшие коллективный договор, обязуются соблюдать условия Генерального соглашения между общероссийскими объединениями профсоюзов, общероссийскими объединениями работодателей и Правительством РФ, Отраслевого соглашения по учреждениям и организациям, находящимся в ведении Министерства просвещения  Российской Федерации, Соглашения между Администрацией МР «Ногайский район», Отделом образования администрации МР «Ногайский район»  и Ногайского районной организацией Профсоюза, а также руководствоваться </w:t>
      </w:r>
      <w:r w:rsidRPr="001813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Едиными рекомендациями Российской трехсторонней комиссии по регулированию социально-трудовых</w:t>
      </w:r>
      <w:proofErr w:type="gramEnd"/>
      <w:r w:rsidRPr="001813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отношений на соответствующий год.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1.6. 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 коллективного договора распространяется на всех работников образовательного учреждения.</w:t>
      </w:r>
    </w:p>
    <w:p w:rsidR="0018131D" w:rsidRPr="0018131D" w:rsidRDefault="0018131D" w:rsidP="001813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1.7. 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Коллективный договор заключен на срок (</w:t>
      </w:r>
      <w:r w:rsidRPr="001813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3 года</w:t>
      </w:r>
      <w:r w:rsidRPr="001813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) 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вступает в силу с момента его подписания</w:t>
      </w:r>
      <w:r w:rsidRPr="001813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действует до заключения нового, но не более трех лет (ст. 43 ТК РФ). </w:t>
      </w:r>
    </w:p>
    <w:p w:rsidR="0018131D" w:rsidRPr="0018131D" w:rsidRDefault="0018131D" w:rsidP="001813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истечении срока действия коллективный договор может быть продлен на срок не более трех лет.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1.8.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срока действия коллективного договора любая из сторон имеет право проявить инициативу по проведению коллективных переговоров для дополнения, изменения, продления срока действия или заключения нового коллективного договора.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1.9. 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Коллективный договор сохраняет свое действие в случае изменения структуры, наименования учреждения, расторжения трудового договора  с руководителем учреждения и в других случаях, установленных законодательством.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1.10. Работодатель обязуется: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1.10.1. 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Направить подписанный сторонами коллективный договор </w:t>
      </w:r>
      <w:proofErr w:type="gramStart"/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приложениями в течение семи дней со дня подписания в орган по труду</w:t>
      </w:r>
      <w:proofErr w:type="gramEnd"/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для уведомительной регистрации.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1.10.2. 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Довести текст коллективного договора до всех работников не позднее одного месяца после его подписания и знакомить с ним всех вновь принимаемых работников под роспись.</w:t>
      </w:r>
    </w:p>
    <w:p w:rsidR="0018131D" w:rsidRPr="0018131D" w:rsidRDefault="0018131D" w:rsidP="001813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1.11. Стороны договорились: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1.11.1. В целях содействия развитию социального партнерства предоставлять возможность присутствия представителей сторон Коллективного договора на заседаниях своих руководящих органов при рассмотрении вопросов, связанных с выполнением Коллективного договора. 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1.11.2. Направлять друг другу полную и своевременную информацию о своей деятельности по социально - трудовым вопросам.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31D" w:rsidRPr="0018131D" w:rsidRDefault="0018131D" w:rsidP="0018131D">
      <w:pPr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2. Гарантии при заключении и расторжении трудового договора. </w:t>
      </w:r>
    </w:p>
    <w:p w:rsidR="0018131D" w:rsidRPr="0018131D" w:rsidRDefault="0018131D" w:rsidP="0018131D">
      <w:pPr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занятости. Подготовка и переподготовка кадров.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8131D" w:rsidRPr="0018131D" w:rsidRDefault="0018131D" w:rsidP="0018131D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Работодатель обязуется: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2.1.1. 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Оформлять трудовые отношения с работниками, вновь принимаемыми на работу, письменными трудовыми договорами в соответствии со </w:t>
      </w:r>
      <w:proofErr w:type="spellStart"/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ст.ст</w:t>
      </w:r>
      <w:proofErr w:type="spellEnd"/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. 57, 58, 67 ТК РФ.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2.1.2. 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ухудшать положение работников по сравнению с действующим трудовым законодательством и коллективным договором.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2.1.3. 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 работникам работу, обусловленную трудовым договором. Не требовать от работников выполнения работ, не обусловленных трудовым договором, кроме случаев, предусмотренных ТК РФ.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2.1.4. 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Извещать работников об изменении существенных условий трудового договора в письменной форме под роспись не позднее, чем за два месяца до их введения. Оформлять изменения условий трудового договора путем заключения соглашений об изменении определенных сторонами условий трудового договора в письменной форме.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2.1.5. 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учебную нагрузку педагогическим работникам не ниже нормы за ставку заработной платы. Объем педагогической работы более или менее нормы часов за ставку заработной платы устанавливать только с письменного согласия работника.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2.1.6. 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Сообщать в письменной форме профсоюзному комитету о принятии решения о сокращении численности или штата работников и о возможном расторжении трудовых договоров с работниками не позднее, чем за 2 месяца до начала проведения соответствующих мероприятий, а при массовых увольнениях работников - не позднее, чем за 3 месяца (ст. 82 ТК РФ). 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ликвидации образовательного учреждения уведомление должно содержать социально-экономическое обоснование.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2.1.7. 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допускать необоснованного сокращения рабочих мест, нарушения правовых гарантий работников при реорганизации, ликвидации учреждения.</w:t>
      </w: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решения о высвобождении работников в строгом соответствии с действующим законодательством, соглашениями и коллективным договором.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2.1.8.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Высвобождаемым работникам предоставляются гарантии и компенсации, предусмотренные действующим законодательством при сокращении численности или штата (ст. 178, 180 ТК РФ), а также преимущественное право приёма на работу при появлении вакансий.</w:t>
      </w:r>
      <w:r w:rsidRPr="0018131D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ru-RU"/>
        </w:rPr>
        <w:t xml:space="preserve"> 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2.1.9. 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Увольнение работников, являющихся членами профсоюза, по основаниям, предусмотренным пунктами 2, 3 или 5, части первой статьи 81 Трудового Кодекса РФ, производить только по согласованию с профсоюзным комитетом. </w:t>
      </w:r>
    </w:p>
    <w:p w:rsidR="0018131D" w:rsidRPr="0018131D" w:rsidRDefault="0018131D" w:rsidP="0018131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принятии решения о возможном расторжении трудового договора в соответствии с </w:t>
      </w:r>
      <w:hyperlink r:id="rId6" w:history="1">
        <w:r w:rsidRPr="001813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пунктами 2,</w:t>
        </w:r>
      </w:hyperlink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history="1">
        <w:r w:rsidRPr="001813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</w:t>
        </w:r>
      </w:hyperlink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hyperlink r:id="rId8" w:history="1">
        <w:r w:rsidRPr="001813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5</w:t>
        </w:r>
      </w:hyperlink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первой статьи 81 ТК РФ с работником, являющимся членом Профсоюза, работодатель направляет в профком проект приказа, а также копии документов, являющихся основанием для принятия указанного решения.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2.1.10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возникновения необходимости сокращения штата ограничивать или временно прекращать прием новых работников.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2.1.11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Предоставлять работникам, предупрежденным об увольнении в связи с ликвидацией организации или в связи с сокращением численности (штата) работников, не менее 2 часов в неделю с сохранением заработной платы (за счет средств от приносящей доход деятельности).</w:t>
      </w:r>
    </w:p>
    <w:p w:rsidR="0018131D" w:rsidRPr="0018131D" w:rsidRDefault="0018131D" w:rsidP="00181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2.1.12.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Обеспечить право работников на подготовку и дополнительное профессиональное образование (ст. 197 ТК РФ).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2.1.13. 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получение дополнительного профессионального образования работников, а также опережающую переподготовку высвобождаемых работников до наступления срока расторжения трудового договора.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2.1.14.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Обеспечить повышение квалификации работников в соответствии с графиком по установленной форме</w:t>
      </w: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предусматривая обязательное повышение квалификации не реже одного раза в 3 года для каждого педагогического работника</w:t>
      </w:r>
      <w:proofErr w:type="gramStart"/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2.1.15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. Ежегодно предусматривать выделение средств на профессиональную подготовку, переподготовку и повышение квалификации работников</w:t>
      </w:r>
      <w:r w:rsidRPr="0018131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18131D" w:rsidRPr="0018131D" w:rsidRDefault="0018131D" w:rsidP="00181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2.1.16.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направления работника на профессиональную подготовку, переподготовку или повышение квалификации с отрывом от работы сохранять за ним место работы (должность) и среднюю заработную плату по основному месту работы.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2.1.17.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первоочередном порядке на повышение квалификации направлять педагогов, у которых срок действия квалификационной категории истекает в следующем календарном году.</w:t>
      </w:r>
    </w:p>
    <w:p w:rsidR="0018131D" w:rsidRPr="0018131D" w:rsidRDefault="0018131D" w:rsidP="0018131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2.1.18.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Предоставлять гарантии и компенсации работникам, совмещающим работу с успешным обучением в организациях высшего образования по программам </w:t>
      </w:r>
      <w:proofErr w:type="spellStart"/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специалитета</w:t>
      </w:r>
      <w:proofErr w:type="spellEnd"/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магистратуры, профессионального образования по очно-заочной форме обучения, при получении ими образования соответствующего уровня впервые в порядке, предусмотренном ст. 173 – 176 ТК РФ.</w:t>
      </w:r>
    </w:p>
    <w:p w:rsidR="0018131D" w:rsidRPr="0018131D" w:rsidRDefault="0018131D" w:rsidP="0018131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2.1.19.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Предоставлять гарантии и компенсации работникам, совмещающим работу с получением высшего образования - подготовки кадров высшей квалификации, при получении ими образования соответствующего уровня впервые в порядке, предусмотренном ст. 173.1 ТК РФ.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2.1.20.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повышения квалификации, работы по самообразованию, педагогическим работникам, имеющим учебную нагрузку не более 18 часов в неделю, предоставлять, в том числе и в каникулы, еженедельный методический день. В этот день присутствие на рабочем месте обязательно только в случае проведения общих собраний работников, педагогических и методических советов, общешкольных мероприятий.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Стороны договорились: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2.2.1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Совместно разрабатывать программы (планы) обеспечения занятости.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2.2.2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Преимущественное право на оставление на работе при сокращении численности или штата при равной производительности труда и квалификации помимо лиц, указанных в ст. 179, 261 ТК РФ, имеют также лица </w:t>
      </w:r>
      <w:proofErr w:type="spellStart"/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предпенсионного</w:t>
      </w:r>
      <w:proofErr w:type="spellEnd"/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возраста (за два года до пенсии), проработавшие в учреждении свыше десяти лет; одинокие матери и отцы, воспитывающие детей до 16 лет;</w:t>
      </w:r>
      <w:proofErr w:type="gramEnd"/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родители, воспитывающие детей инвалидов до 18 лет; награждённые государственными наградами в связи с педагогической деятельностью; председатель первичной профсоюзной организации; молодые специалисты, имеющие трудовой стаж не менее одного года</w:t>
      </w:r>
      <w:r w:rsidRPr="001813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18131D" w:rsidRPr="0018131D" w:rsidRDefault="0018131D" w:rsidP="001813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2.2.3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Педагогическим работникам, которым до досрочного назначения трудовой пенсии в связи с педагогической деятельностью осталось менее двух лет, педагогическая нагрузка устанавливается в размере не меньше, чем за одну ставку заработной платы при наличии соответствующей учебной нагрузки в образовательном учреждении.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2.2.4.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образовательной организации необходимо организовать работу наставника по работе с молодыми специалистами – выпускниками образовательных организаций высшего и среднего профессионального образования, имеющими стаж работы по специальности до 3</w:t>
      </w:r>
      <w:r w:rsidRPr="0018131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лет, с целью оказания помощи в их профессиональном становлении и в решении социальных проблем.</w:t>
      </w:r>
    </w:p>
    <w:p w:rsidR="0018131D" w:rsidRPr="0018131D" w:rsidRDefault="0018131D" w:rsidP="001813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2.2.5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Выборный орган первичной профсоюзной организации осуществляет </w:t>
      </w:r>
      <w:proofErr w:type="gramStart"/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социальных гарантий работников образовательных организаций в вопросах обеспечения занятости, увольнения, предоставления льгот и компенсаций в соответствии  с действующим трудовым законодательством соглашениями.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2.2.6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Работник – член Профсоюза, после увольнения в связи с сокращением численности или штата работников организации остаётся на профсоюзном учёте в первичной профсоюзной организации в течение 6 месяцев после увольнения, со всеми правами и обязанностями члена Профсоюза.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31D" w:rsidRPr="0018131D" w:rsidRDefault="0018131D" w:rsidP="0018131D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2.3.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Работники обязуются: 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2.3.1. 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Качественно и своевременно выполнять обязанности в соответствии с трудовым договором и должностной инструкцией.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2.3.2. 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внутреннего трудового распорядка, установленный режим труда, правила и инструкции по охране труда.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8131D" w:rsidRPr="0018131D" w:rsidRDefault="0018131D" w:rsidP="0018131D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3. Рабочее время и время отдыха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8131D" w:rsidRPr="0018131D" w:rsidRDefault="0018131D" w:rsidP="0018131D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Работодатель обязуется: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3.1.1.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Устанавливать время начала и окончания работы в соответствии с Правилами внутреннего трудового распорядка </w:t>
      </w: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 1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131D" w:rsidRPr="0018131D" w:rsidRDefault="0018131D" w:rsidP="001813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3.1.2. </w:t>
      </w:r>
      <w:proofErr w:type="gramStart"/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 нормальную продолжительность рабочего времени – не более 40 часов в неделю, и сокращенную продолжительность рабочего времени для отдельных категорий работников: в возрасте до 16 лет - не более 24 часов в неделю; в возрасте от 16 до 18 лет – не более 35 часов в неделю; занятых на работах с вредными условиями труда – не более 36 часов в неделю;</w:t>
      </w:r>
      <w:proofErr w:type="gramEnd"/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педагогических работников - не более 36 часов в неделю за ставку заработной платы (ст. 333 ТК РФ) (ст. 350 ТК РФ).</w:t>
      </w:r>
    </w:p>
    <w:p w:rsidR="0018131D" w:rsidRPr="0018131D" w:rsidRDefault="0018131D" w:rsidP="001813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3.1.3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Устанавливать педагогическим работникам конкретную продолжительность рабочего времени в соответствии с Приказом Министерства образования и науки РФ от 22.12.2014 г. № 1601 </w:t>
      </w:r>
      <w:r w:rsidRPr="001813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«О 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продолжительности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рабочего времени (норм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x-none"/>
        </w:rPr>
        <w:t>ах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педагогической работы за ставку заработной платы)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педагогических работников и о 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x-none"/>
        </w:rPr>
        <w:t>орядке определения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учебной нагрузки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педагогических работников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, оговариваемой в трудовом догово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x-none"/>
        </w:rPr>
        <w:t>ре».</w:t>
      </w:r>
    </w:p>
    <w:p w:rsidR="0018131D" w:rsidRPr="0018131D" w:rsidRDefault="0018131D" w:rsidP="0018131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3.1.4.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составлении расписаний учебных занятий исключить нерациональные затраты времени педагогических работников, ведущих преподавательскую работу, с тем, чтобы не нарушалась их непрерывная последовательность и не образовывались длительные перерывы продолжительностью более 2 часов. 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3.1.5.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составлении графика дежурств педагогических работников учитывать сменность работы образовательного учреждения, режим рабочего времени каждого педагогического работника, другие особенности работы с тем, чтобы не допускать случаев длительного дежурства педагогических работников, дежурства в дни, когда учебная нагрузка отсутствует или незначительна. 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Привлекать педагогических работников к дежурству по образовательному учреждению в дни их работы, не ранее чем за 20 минут до начала учебных занятий и не позднее 20 минут после окончания их последнего учебного занятия.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3.1.6. 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рабочего дня, непосредственно предшествующего нерабочему праздничному дню, сокращать на один час</w:t>
      </w:r>
      <w:proofErr w:type="gramStart"/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т. 95 ТК РФ).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3.1.7.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неполный рабочий день или неполную рабочую неделю по соглашению сторон трудового договора, а по просьбе беременных женщин, одного из родителей (опекуна, попечителя), имеющего ребёнка в возрасте до 14 лет (ребёнка-инвалида в возрасте до 18 лет), а также лиц, осуществляющих уход за больным членом семьи в соответствии с медицинским заключением – в обязательном порядке.</w:t>
      </w:r>
      <w:proofErr w:type="gramEnd"/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3.1.8. 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Привлекать работников к сверхурочным работам только в исключительных случаях, предусмотренных законодательством, по согласованию с профкомом (ст. 99 ТК РФ).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3.1.9.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Привлекать работников учреждения к работе в выходные и нерабочие праздничные дни только с их письменного согласия в случае необходимости выполнения заранее непредвиденных работ, от срочного выполнения которых зависит в дальнейшем нормальная работа организации в целом или ее отдельных структурных подразделений. 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Привлекать работников к работе в выходные и нерабочие праздничные дни без их согласия только в  случаях, предусмотренных ст.113 ТК РФ по письменному распоряжению работодателя. 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Оплачивать работу в выходной и нерабочий праздничный день не менее чем в двойном размере, в порядке, предусмотренном ст. 153 ТК РФ, либо, по желанию работника, предоставлять ему другой день отдыха.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3.1.10.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Привлекать работников учреждения к выполнению работы, не предусмотренной трудовым договором, должностными обязанностями, Уставом учреждения, правилами внутреннего трудового распорядка учреждения, только по письменному распоряжению работодателя с письменного согласия работника и с дополнительной оплатой.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3.1.11.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период осенних, зимних, весенних и летних каникул привлекать педагогических работников к педагогической и организационной работе в пределах времени, не превышающем их учебной нагрузки до начала каникул. 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3.1.12. 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 ежегодный оплачиваемый отпуск всем работникам в течение календарного года в соответствии со ст. 114, 122 ТК РФ. Очередность отпусков устанавливать в соответствии с графиком отпуском по согласованию с профсоюзным комитетом не позднее, чем за две недели до наступления календарного года.</w:t>
      </w: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3.1.13. 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Оплату отпуска производить не позднее, чем за три дня до его начала (ст.136 ТК РФ). В случае нарушения сроков выплаты отпускных переносить сроки предоставления отпуска по заявлению работника.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3.1.14. 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Предоставлять ежегодный дополнительный оплачиваемый отпуск работникам с ненормированным рабочим днем, продолжительность которого не может быть менее трех календарных дней (ст. 119 ТК РФ) </w:t>
      </w: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 2.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3.1.15.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Предоставлять дополнительные отпуска за работу во вредных условиях труда согласно Перечню профессий и должностей работников учреждения, занятых во вредных условиях труда </w:t>
      </w: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 3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результатам специальной оценки условий труда.</w:t>
      </w:r>
    </w:p>
    <w:p w:rsidR="0018131D" w:rsidRPr="0018131D" w:rsidRDefault="0018131D" w:rsidP="0018131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3.1.16. </w:t>
      </w:r>
      <w:proofErr w:type="gramStart"/>
      <w:r w:rsidRPr="001813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Предоставлять педагогическим работникам по их заявлениям не реже чем через каждые 10 лет непрерывной педагогической длительный отпуск сроком до одного года (ст. 335 ТК РФ), порядок и условия,  предоставления которого определяются </w:t>
      </w:r>
      <w:r w:rsidRPr="0018131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Приказом  Минобразования РФ </w:t>
      </w:r>
      <w:r w:rsidRPr="001813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31 мая 2016 г. N 644</w:t>
      </w:r>
      <w:r w:rsidRPr="0018131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«Об утверждении Положения о порядке и условиях предоставления педагогическим работникам образовательных учреждений длительного отпуска сроком до одного года»</w:t>
      </w:r>
      <w:r w:rsidRPr="0018131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proofErr w:type="gramEnd"/>
    </w:p>
    <w:p w:rsidR="0018131D" w:rsidRPr="0018131D" w:rsidRDefault="0018131D" w:rsidP="001813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18131D" w:rsidRPr="0018131D" w:rsidRDefault="0018131D" w:rsidP="0018131D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Стороны договорились: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3.2.1.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 рабочего времени в учреждении определяется:</w:t>
      </w:r>
    </w:p>
    <w:p w:rsidR="0018131D" w:rsidRPr="0018131D" w:rsidRDefault="0018131D" w:rsidP="0018131D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правилами внутреннего трудового распорядка, утверждёнными работодателем по согласованию с профсоюзным комитетом </w:t>
      </w: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№1;</w:t>
      </w:r>
    </w:p>
    <w:p w:rsidR="0018131D" w:rsidRPr="0018131D" w:rsidRDefault="0018131D" w:rsidP="0018131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-графиком сменности, составленным работодателем по согласованию с профсоюзным комитетом и доведённым до работников не позднее, чем за 1 месяц до начала его действия (ст. 103 ТК РФ)</w:t>
      </w:r>
      <w:r w:rsidRPr="0018131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18131D" w:rsidRPr="0018131D" w:rsidRDefault="0018131D" w:rsidP="0018131D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другими локальными нормативными актами, утверждёнными работодателем по согласованию с профсоюзным комитетом.</w:t>
      </w:r>
    </w:p>
    <w:p w:rsidR="0018131D" w:rsidRPr="0018131D" w:rsidRDefault="0018131D" w:rsidP="001813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3.2.2.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Отдельным категориям работников в соответствии со ст. 128 ТК РФ на основании их письменных заявлений предоставляется отпуск без сохранения заработной платы.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Предоставлять также отпуск без сохранения заработной платы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работающим пенсионерам по старости (по возрасту) – до 14 календарных дней в году;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-работникам в случае рождения ребенка, регистрации брака, смерти близких   родственников – до 5 календарных дней;</w:t>
      </w:r>
    </w:p>
    <w:p w:rsidR="0018131D" w:rsidRPr="0018131D" w:rsidRDefault="0018131D" w:rsidP="001813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3.2.3. Предоставлять работникам кратковременный отпуск с сохранением заработной платы в случаях, источник финансирования фонд оплаты труда: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-похорон близких родственников (детей, родителей) – 3 дня;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регистрации брака – 1 день;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-за работу без больничных листов – 3 дня в каникулярное время;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31D" w:rsidRPr="0018131D" w:rsidRDefault="0018131D" w:rsidP="0018131D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4. Оплата и нормирование труда</w:t>
      </w:r>
    </w:p>
    <w:p w:rsidR="0018131D" w:rsidRPr="0018131D" w:rsidRDefault="0018131D" w:rsidP="001813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31D" w:rsidRPr="0018131D" w:rsidRDefault="0018131D" w:rsidP="0018131D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4.1. Стороны договорились:</w:t>
      </w:r>
    </w:p>
    <w:p w:rsidR="0018131D" w:rsidRPr="0018131D" w:rsidRDefault="0018131D" w:rsidP="0018131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4.1.1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813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Работодатель разрабатывает и принимает по согласованию с профсоюзным  комитетом:</w:t>
      </w:r>
    </w:p>
    <w:p w:rsidR="0018131D" w:rsidRPr="0018131D" w:rsidRDefault="0018131D" w:rsidP="0018131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Положение об оплате труда </w:t>
      </w:r>
      <w:r w:rsidRPr="001813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№ 4</w:t>
      </w:r>
      <w:r w:rsidRPr="001813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которым устанавливаются размеры окладов (должностных окладов), ставок заработной платы работников и повышающие коэффициенты к ним, включающее также следующие разделы:</w:t>
      </w:r>
    </w:p>
    <w:p w:rsidR="0018131D" w:rsidRPr="0018131D" w:rsidRDefault="0018131D" w:rsidP="0018131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о выплатах компенсационного характера и доплатах за дополнительные виды работ;</w:t>
      </w:r>
    </w:p>
    <w:p w:rsidR="0018131D" w:rsidRPr="0018131D" w:rsidRDefault="0018131D" w:rsidP="0018131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о выплатах стимулирующего характера.</w:t>
      </w:r>
    </w:p>
    <w:p w:rsidR="0018131D" w:rsidRPr="0018131D" w:rsidRDefault="0018131D" w:rsidP="0018131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об оказании материальной помощи </w:t>
      </w: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 5.</w:t>
      </w:r>
    </w:p>
    <w:p w:rsidR="0018131D" w:rsidRPr="0018131D" w:rsidRDefault="0018131D" w:rsidP="0018131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 комиссии по стимулированию работников образовательной организации </w:t>
      </w: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 6.</w:t>
      </w:r>
    </w:p>
    <w:p w:rsidR="0018131D" w:rsidRPr="0018131D" w:rsidRDefault="0018131D" w:rsidP="0018131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 порядке распределения педагогической нагрузки работников образовательной организации на учебный год </w:t>
      </w: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 7.</w:t>
      </w:r>
    </w:p>
    <w:p w:rsidR="0018131D" w:rsidRPr="0018131D" w:rsidRDefault="0018131D" w:rsidP="001813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 комиссий по стимулированию, по распределению учебной нагрузки входит представитель выборного профсоюзного органа.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Положения являются неотъемлемыми приложениями к коллективному договору. </w:t>
      </w:r>
    </w:p>
    <w:p w:rsidR="0018131D" w:rsidRPr="0018131D" w:rsidRDefault="0018131D" w:rsidP="001813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4.1.2.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Устанавливать размеры окладов (должностных окладов), ставок заработной платы, исходя из требований ст. 129 ТК РФ на основе отнесения должностей к соответствующим профессиональным квалификационным группам, утвержденным</w:t>
      </w: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</w:t>
      </w:r>
      <w:proofErr w:type="spellStart"/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Минздравсоцразвития</w:t>
      </w:r>
      <w:proofErr w:type="spellEnd"/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05.05.2008 г. № 216н «Об утверждении профессиональных квалификационных групп должностей работников образования».</w:t>
      </w:r>
    </w:p>
    <w:p w:rsidR="0018131D" w:rsidRPr="0018131D" w:rsidRDefault="0018131D" w:rsidP="00181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b/>
          <w:color w:val="C00000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Образовательное учреждение в </w:t>
      </w:r>
      <w:proofErr w:type="gramStart"/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пределах, имеющихся у него средств на оплату труда самостоятельно определяет</w:t>
      </w:r>
      <w:proofErr w:type="gramEnd"/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размеры окладов (должностных окладов), ставок заработной платы, а также размеры стимулирующих и иных выплат без ограничения их максимальными размерами</w:t>
      </w:r>
      <w:r w:rsidRPr="0018131D">
        <w:rPr>
          <w:rFonts w:ascii="Arial" w:eastAsia="Times New Roman" w:hAnsi="Arial" w:cs="Arial"/>
          <w:b/>
          <w:color w:val="0000FF"/>
          <w:sz w:val="24"/>
          <w:szCs w:val="24"/>
          <w:lang w:eastAsia="ru-RU"/>
        </w:rPr>
        <w:t xml:space="preserve"> 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Примерным положением, утвержденным постановлением Главы муниципального района «Ногайский район».</w:t>
      </w:r>
    </w:p>
    <w:p w:rsidR="0018131D" w:rsidRPr="0018131D" w:rsidRDefault="0018131D" w:rsidP="00181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Минимальные тарифные ставки, оклады (должностные оклады), ставки заработной платы, предусматриваемые в примерных положениях об оплате труда работников учреждений по видам экономической деятельности, утверждаемых органами 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государственной власти субъектов Российской Федерации и органами местного самоуправления, используются в качестве ориентиров для установления в образовательном учреждении конкретных размеров тарифных ставок, окладов (должностных окладов), ставок заработной платы по должностям работников учреждения.</w:t>
      </w:r>
      <w:proofErr w:type="gramEnd"/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Минимальные тарифные ставки, оклады (должностные оклады), ставки заработной платы не подлежат включению в положение об оплате труда работников.</w:t>
      </w:r>
    </w:p>
    <w:p w:rsidR="0018131D" w:rsidRPr="0018131D" w:rsidRDefault="0018131D" w:rsidP="001813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4.1.3.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Устанавливать повышающие коэффициенты к окладам (должностным окладам), ставкам заработной платы по основаниям, предусмотренным Положением об оплате труда.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4.1.4. 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к окладам (должностным окладам), ставкам заработной платы, выплаты компенсационного характера при наличии оснований для их выплаты в пределах фонда оплаты труда, утвержденного на финансовый год в соответствии с Положением об оплате труда.</w:t>
      </w:r>
    </w:p>
    <w:p w:rsidR="0018131D" w:rsidRPr="0018131D" w:rsidRDefault="0018131D" w:rsidP="0018131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4.1.5.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образовательных учреждений, расположенных в сельской местности повышать минимальный размер оклада (должностного оклада), ставки заработной платы на 25 процентов работникам, имеющим высшее или среднее профессиональное образование по занимаемой должности, за работу в образовательном учреждении, расположенном в сельской местности. Указанное повышение образует новые минимальные размеры окладов (должностных окладов), ставок заработной платы и учитывается при начислении компенсационных, стимулирующих и иных выплат, устанавливаемых в процентах к окладу (должностному окладу), ставке заработной платы.</w:t>
      </w:r>
    </w:p>
    <w:p w:rsidR="0018131D" w:rsidRPr="0018131D" w:rsidRDefault="0018131D" w:rsidP="001813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4.1.6.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увеличении размеров субвенций (субсидий) на оплату труда, в образовательном учреждении в первую очередь производится индексация   заработной   платы   работников  при  обязательном условии наличия (сохранения) в фонде оплаты труда стимулирующей части в размере не менее _________________.</w:t>
      </w:r>
    </w:p>
    <w:p w:rsidR="0018131D" w:rsidRPr="0018131D" w:rsidRDefault="0018131D" w:rsidP="001813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первую очередь индексации подлежат размеры окладов (должностных окладов, ставок заработной платы) работников.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color w:val="0000FF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увеличении размеров субвенций (субсидий) на оплату труда, работодатель принимает решение о распределении средств фонда оплаты труда и о повышении заработной платы работников по согласованию с профсоюзным комитетом.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4.1.7.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задержки выплаты заработной платы на срок более 15 дней работник имеет право, известив работодателя в письменной форме, приостановить работу на весь период до выплаты задержанной суммы. При этом время приостановки работы за работником сохраняется средний заработок ст.142 ТК РФ. В период приостановки работы работник имеет право в свое рабочее время отсутствовать на рабочем месте.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4.1.9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простоя Работодатель выплачивает заработную плату в размере не менее 2/3 тарифной ставки, оклада (должностного оклада), рассчитанных пропорционально времени простоя, в случаях простоя по причинам, не зависящим от работодателя и  работника. </w:t>
      </w:r>
      <w:proofErr w:type="gramEnd"/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приостановки деятельности образовательного учреждения по предписаниям органов </w:t>
      </w:r>
      <w:proofErr w:type="spellStart"/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, органов пожарного надзора, заработная плата работникам выплачивается в размере среднего заработка.</w:t>
      </w:r>
    </w:p>
    <w:p w:rsidR="0018131D" w:rsidRPr="0018131D" w:rsidRDefault="0018131D" w:rsidP="0018131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4.1.10.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Работодатель выплачивает компенсации работникам, участвующим в забастовке, проводимой в соответствии с требованиями законодательства, в размере не менее 2/3 ставки (должностного оклада).</w:t>
      </w:r>
    </w:p>
    <w:p w:rsidR="0018131D" w:rsidRPr="0018131D" w:rsidRDefault="0018131D" w:rsidP="001813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31D" w:rsidRPr="0018131D" w:rsidRDefault="0018131D" w:rsidP="001813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4.1.11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совмещении профессий (должностей) заработная плата работнику за выполнение одной нормы труда выплачивается в размере не ниже минимальной заработной платы, установленной в Республике Дагестан.</w:t>
      </w:r>
    </w:p>
    <w:p w:rsidR="0018131D" w:rsidRPr="0018131D" w:rsidRDefault="0018131D" w:rsidP="0018131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 Работодатель обязуется:</w:t>
      </w:r>
    </w:p>
    <w:p w:rsidR="0018131D" w:rsidRPr="0018131D" w:rsidRDefault="0018131D" w:rsidP="001813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4.2.1. </w:t>
      </w:r>
      <w:r w:rsidRPr="001813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Устанавливать оклады (должностные оклады), ставки заработной платы педагогическим работникам в размере не ниже установленных Правительством Республики Дагестан минимальных окладов (ставок заработной платы).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4.2.2.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Устанавливать педагогическим работникам в трудовом договоре продолжительность рабочего времени (количество часов педагогической работы) не менее нормы часов за 1 ставку заработной платы, определённую в соответствии со ст. 333 ТК РФ Приказом Министерства образования и науки РФ от 22.12.2014 г. № 1601 </w:t>
      </w:r>
      <w:r w:rsidRPr="001813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«О 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продолжительности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рабочего времени (норм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x-none"/>
        </w:rPr>
        <w:t>ах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педагогической работы за ставку заработной платы)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педагогических работников и о 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x-none"/>
        </w:rPr>
        <w:t>орядке определения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учебной нагрузки</w:t>
      </w:r>
      <w:proofErr w:type="gramEnd"/>
      <w:r w:rsidRPr="0018131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педагогических работников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оговариваемой</w:t>
      </w:r>
      <w:proofErr w:type="gramEnd"/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трудовом догово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x-none"/>
        </w:rPr>
        <w:t>ре»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131D" w:rsidRPr="0018131D" w:rsidRDefault="0018131D" w:rsidP="001813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4.2.3.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Устанавливать ежегодно до начала учебного года приказом учителям и преподавателям объем учебной нагрузки, на учебный год исходя из количества часов по учебному плану и программам, обеспеченности кадрами, других конкретных условий в образовательном учреждении. Сохранять по возможности объем учебной нагрузки, установленный педагогическому работнику 1 сентября на учебный год, до распределения учебной нагрузки на следующий учебный год. </w:t>
      </w:r>
    </w:p>
    <w:p w:rsidR="0018131D" w:rsidRPr="0018131D" w:rsidRDefault="0018131D" w:rsidP="001813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4.2.4.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Устанавливать учебную нагрузку педагогических работников на новый учебный год по согласованию с профсоюзным комитетом. Распределение учебной нагрузки производить в соответствии с Положением о распределении учебной нагрузки </w:t>
      </w: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131D" w:rsidRPr="0018131D" w:rsidRDefault="0018131D" w:rsidP="001813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4.2.5.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 преподавательскую работу лицам, выполняющим ее помимо основной работы в том же образовательном учреждении, а также педагогическим, руководящим и иным работникам других образовательных учреждений, работникам предприятий, учреждений и организаций (включая работников органов управления образованием и учебно-методических кабинетов) только по согласованию с профсоюзным комитетом и при условии, если педагогические работники, для которых данное образовательное учреждение является основным местом работы, обеспечены преподавательской</w:t>
      </w:r>
      <w:proofErr w:type="gramEnd"/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работой по своей специальности в объеме не менее чем на ставку заработной платы либо в меньшем объеме с письменного согласия.</w:t>
      </w:r>
    </w:p>
    <w:p w:rsidR="0018131D" w:rsidRPr="0018131D" w:rsidRDefault="0018131D" w:rsidP="001813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4.2.6.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Завершать установление учебной нагрузки ознакомление с ее объемом работников под роспись до окончания учебного года и ухода работников в ежегодный оплачиваемый отпуск в целях определения ее объема на новый учебный год и классов, в которых эта нагрузка будет выполняться, а также для соблюдения установленного срока предупреждения работников об уменьшении (увеличении) учебной нагрузки в случае изменения количества классов или количества часов</w:t>
      </w:r>
      <w:proofErr w:type="gramEnd"/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учебному плану по преподаваемым предметам не менее</w:t>
      </w:r>
      <w:proofErr w:type="gramStart"/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2 месяца в соответствии с ч. 2 ст. 74 ТК РФ.</w:t>
      </w:r>
    </w:p>
    <w:p w:rsidR="0018131D" w:rsidRPr="0018131D" w:rsidRDefault="0018131D" w:rsidP="001813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4.2.7.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установлении учебной нагрузки на новый учебный год учителям и другим педагогическим работникам, для которых данное общеобразовательное учреждение является местом основной работы, как правило, сохранять ее объем и преемственность преподавания предметов в классах. Не уменьшать объем учебной нагрузки, установленный педагогическим работникам в начале учебного года, по инициативе работодателя в текущем учебном году, а также при установлении ее на следующий учебный год, за исключением случаев уменьшения количества часов по учебным планам и программам, сокращения количества классов (групп).</w:t>
      </w:r>
    </w:p>
    <w:p w:rsidR="0018131D" w:rsidRPr="0018131D" w:rsidRDefault="0018131D" w:rsidP="001813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4.2.8.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возложении на учителей общеобразовательных учреждений, для которых данное образовательное учреждение является основным местом работы, обязанностей по обучению детей на дому в соответствии с медицинским заключением, а также по проведению занятий по физкультуре с обучающимися, отнесенными по состоянию здоровья к специальной медицинской группе, учебные часы, предусмотренные на эти цели, включать в их учебную нагрузку на общих основаниях.</w:t>
      </w:r>
      <w:proofErr w:type="gramEnd"/>
    </w:p>
    <w:p w:rsidR="0018131D" w:rsidRPr="0018131D" w:rsidRDefault="0018131D" w:rsidP="001813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4.2.9.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Выплачивать учителям общеобразовательного учреждения</w:t>
      </w:r>
      <w:r w:rsidRPr="001813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которых по не зависящим от них причинам в течение учебного года учебная нагрузка уменьшается по 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сравнению с установленной нагрузкой, до конца учебного года в соответствии с п. 2.4. приложения № 2 к Приказу Министерства образования и науки РФ от 22.12.2014 г. № 1601 </w:t>
      </w:r>
      <w:r w:rsidRPr="001813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«О 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продолжительности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рабочего времени (норм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x-none"/>
        </w:rPr>
        <w:t>ах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педагогической работы за ставку заработной платы)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педагогических работников</w:t>
      </w:r>
      <w:proofErr w:type="gramEnd"/>
      <w:r w:rsidRPr="0018131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и о 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x-none"/>
        </w:rPr>
        <w:t>орядке определения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учебной нагрузки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педагогических работников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, оговариваемой в трудовом догово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x-none"/>
        </w:rPr>
        <w:t>ре»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8131D" w:rsidRPr="0018131D" w:rsidRDefault="0018131D" w:rsidP="00181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заработную плату за фактически оставшееся количество часов учебой (преподавательской) работы, если оно превышает норму часов учебной (преподавательской) работы в неделю, установленную за ставку заработной платы; </w:t>
      </w:r>
    </w:p>
    <w:p w:rsidR="0018131D" w:rsidRPr="0018131D" w:rsidRDefault="0018131D" w:rsidP="00181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2) заработную плату в размере месячной ставки, если объем учебной нагрузки до ее уменьшения соответствовал норме часов учебной (преподавательской) работы в неделю, установленной за ставку заработной платы, и если их невозможно догрузить другой педагогической работой;</w:t>
      </w:r>
    </w:p>
    <w:p w:rsidR="0018131D" w:rsidRPr="0018131D" w:rsidRDefault="0018131D" w:rsidP="00181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3) заработную плату, установленную до уменьшения учебной нагрузки, если она была установлена ниже нормы часов учебной (преподавательской) работы в неделю, установленной за ставку заработной платы, и если их невозможно догрузить другой педагогической работой.</w:t>
      </w:r>
    </w:p>
    <w:p w:rsidR="0018131D" w:rsidRPr="0018131D" w:rsidRDefault="0018131D" w:rsidP="001813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4.2.10.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Ставить в известность педагогических работников об уменьшении учебной нагрузки в течение учебного года и о догрузке другой педагогической работой не позднее, чем за 2 месяца. </w:t>
      </w:r>
    </w:p>
    <w:p w:rsidR="0018131D" w:rsidRPr="0018131D" w:rsidRDefault="0018131D" w:rsidP="001813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4.2.11.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учебную нагрузку педагогическим работникам, находящимся к началу учебного года в отпуске по уходу за ребенком до достижения им возраста 3 лет либо ином отпуске, при распределении ее на очередной учебный год на общих основаниях, а затем временно передавать приказом для выполнения другим учителям (преподавателям) на период нахождения работника в соответствующем отпуске.</w:t>
      </w:r>
      <w:proofErr w:type="gramEnd"/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4.2.12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Обеспечивать своевременную выдачу каждому работнику расчетного листа (ст.136 ТК РФ).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4.2.13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Производить оплату труда за работу за пределами нормальной продолжительности рабочего времени, в ночное время, в выходные и нерабочие праздничные дни  в соответствии с законодательством.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4.2.14.  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Производить выплату заработной платы 2 раза в месяц: 5 и 20 числа.</w:t>
      </w:r>
    </w:p>
    <w:p w:rsidR="0018131D" w:rsidRPr="0018131D" w:rsidRDefault="0018131D" w:rsidP="001813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4.2.15.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нарушении установленного срока выплаты заработной платы, оплаты отпуска, выплат при увольнении и других выплат, причитающихся работнику, выплатить эти суммы с уплатой процентов (денежной компенсации) в размере 1/300 ставки рефинансирования ЦБ РФ</w:t>
      </w: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невыплаченных в срок сумм, за каждый день задержки, начиная со следующего дня после установленного срока выплаты по день фактического расчета включительно, независимо от вины работодателя. </w:t>
      </w:r>
      <w:proofErr w:type="gramEnd"/>
    </w:p>
    <w:p w:rsidR="0018131D" w:rsidRPr="0018131D" w:rsidRDefault="0018131D" w:rsidP="0018131D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4.2.16.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истечения срока действия квалификационной категории педагогических работников, которым до пенсии по возрасту осталось не более одного года, сохранять за ними повышающие коэффициенты к </w:t>
      </w:r>
      <w:r w:rsidRPr="001813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окладу, ставке заработной платы, 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установленные за соответствующую квалификационную категорию</w:t>
      </w:r>
      <w:r w:rsidRPr="001813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а также все 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выплаты и повышения заработной платы, предусмотренные действующей в образовательном учреждении системой оплаты труда за соответствующую квалификационную категорию, до достижения ими пенсионного возраста</w:t>
      </w:r>
      <w:proofErr w:type="gramEnd"/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131D" w:rsidRPr="0018131D" w:rsidRDefault="0018131D" w:rsidP="0018131D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4.2.17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После истечения срока действия первой, высшей сохранять педагогическому работнику повышающие коэффициенты к </w:t>
      </w:r>
      <w:r w:rsidRPr="001813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окладу, ставке заработной платы, 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установленные за соответствующую квалификационную категорию</w:t>
      </w:r>
      <w:r w:rsidRPr="001813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а также все 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выплаты и повышения заработной платы, предусмотренные действующей в образовательном учреждении системой оплаты труда за соответствующую квалификационную категорию, в течение одного года в следующих случаях:</w:t>
      </w:r>
    </w:p>
    <w:p w:rsidR="0018131D" w:rsidRPr="0018131D" w:rsidRDefault="0018131D" w:rsidP="0018131D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длительной нетрудоспособности (более четырёх месяцев);</w:t>
      </w:r>
    </w:p>
    <w:p w:rsidR="0018131D" w:rsidRPr="0018131D" w:rsidRDefault="0018131D" w:rsidP="0018131D">
      <w:pPr>
        <w:tabs>
          <w:tab w:val="num" w:pos="690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нахождения в отпуске по беременности и родам, отпуске по уходу за ребенком при выходе на работу;</w:t>
      </w:r>
    </w:p>
    <w:p w:rsidR="0018131D" w:rsidRPr="0018131D" w:rsidRDefault="0018131D" w:rsidP="0018131D">
      <w:pPr>
        <w:tabs>
          <w:tab w:val="num" w:pos="690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возобновления педагогической деятельности, прерванной в связи с уходом на пенсию по любым основаниям;</w:t>
      </w:r>
    </w:p>
    <w:p w:rsidR="0018131D" w:rsidRPr="0018131D" w:rsidRDefault="0018131D" w:rsidP="00181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окончания длительного отпуска в соответствии с пунктом 5 статьи 47 Федерального закона от 29 декабря 2012 года № 273-ФЗ «Об образовании в Российской Федерации»;</w:t>
      </w:r>
    </w:p>
    <w:p w:rsidR="0018131D" w:rsidRPr="0018131D" w:rsidRDefault="0018131D" w:rsidP="0018131D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работник был призван в ряды Вооружённых сил России;</w:t>
      </w:r>
    </w:p>
    <w:p w:rsidR="0018131D" w:rsidRPr="0018131D" w:rsidRDefault="0018131D" w:rsidP="0018131D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прав </w:t>
      </w:r>
      <w:proofErr w:type="spellStart"/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аттестующегося</w:t>
      </w:r>
      <w:proofErr w:type="spellEnd"/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педагогического работника;</w:t>
      </w:r>
    </w:p>
    <w:p w:rsidR="0018131D" w:rsidRPr="0018131D" w:rsidRDefault="0018131D" w:rsidP="0018131D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увольнения в связи с сокращением численности или штата работников организации;</w:t>
      </w:r>
    </w:p>
    <w:p w:rsidR="0018131D" w:rsidRPr="0018131D" w:rsidRDefault="0018131D" w:rsidP="0018131D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31D">
        <w:rPr>
          <w:rFonts w:ascii="Times New Roman" w:eastAsia="MS Mincho" w:hAnsi="Times New Roman" w:cs="Times New Roman"/>
          <w:bCs/>
          <w:iCs/>
          <w:sz w:val="24"/>
          <w:szCs w:val="24"/>
          <w:lang/>
        </w:rPr>
        <w:t>в случае исполнения на освобожденной основе полномочий в составе выборного профсоюзного органа;</w:t>
      </w:r>
    </w:p>
    <w:p w:rsidR="0018131D" w:rsidRPr="0018131D" w:rsidRDefault="0018131D" w:rsidP="0018131D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31D">
        <w:rPr>
          <w:rFonts w:ascii="Times New Roman" w:eastAsia="Calibri" w:hAnsi="Times New Roman" w:cs="Times New Roman"/>
          <w:sz w:val="24"/>
          <w:szCs w:val="24"/>
        </w:rPr>
        <w:t>в случае рассмотрения аттестационной комиссией заявления педагогического работника об аттестации и (или) в период ее прохождения.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4.2.19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Устанавливать выпускникам организаций профессионального и высшего образования, получившим   соответствующее  профессиональное   образование   в   первый  раз и трудоустроившимся по специальности в год окончания профессиональной образовательной организации или организации высшего образования, к </w:t>
      </w:r>
      <w:r w:rsidRPr="001813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окладу, ставке заработной платы повышающий коэффициент 0,2, который образует новый размер оклада, а также все 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выплаты и повышения заработной платы, предусмотренные действующей в образовательном учреждении системой оплаты труда за первую</w:t>
      </w:r>
      <w:proofErr w:type="gramEnd"/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квалификационную категорию, сроком на два года.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данный повышающий коэффициент при трудоустройстве впервые не в год окончания профессиональной образовательной организации или организации высшего образования в следующих случаях:</w:t>
      </w:r>
    </w:p>
    <w:p w:rsidR="0018131D" w:rsidRPr="0018131D" w:rsidRDefault="0018131D" w:rsidP="0018131D">
      <w:pPr>
        <w:tabs>
          <w:tab w:val="num" w:pos="690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нахождения в отпуске по беременности и родам, отпуске по уходу за ребенком после окончания профессиональной образовательной организации или организации высшего образования - в течение 6 месяцев после окончания соответствующего отпуска;</w:t>
      </w:r>
    </w:p>
    <w:p w:rsidR="0018131D" w:rsidRPr="0018131D" w:rsidRDefault="0018131D" w:rsidP="0018131D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работник после окончания профессиональной образовательной организации или организации высшего образования был призван в Вооружённые силы России для прохождения срочной службы - в течение 6 месяцев после увольнения в запас.</w:t>
      </w:r>
    </w:p>
    <w:p w:rsidR="0018131D" w:rsidRPr="0018131D" w:rsidRDefault="0018131D" w:rsidP="0018131D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4.2.20.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Устанавливать педагогическим работникам, в отношении которых аттестационной комиссией образовательного учреждения принято решение о соответствии занимаемой должности, выплату по повышающему коэффициенту к окладу, ставке заработной платы – 0,1. </w:t>
      </w:r>
    </w:p>
    <w:p w:rsidR="0018131D" w:rsidRPr="0018131D" w:rsidRDefault="0018131D" w:rsidP="0018131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4.2.21</w:t>
      </w:r>
      <w:r w:rsidRPr="001813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Устанавливать работникам, осуществляющим работу в каникулярный период в оздоровительном лагере с дневным пребыванием детей, доплату к окладу из средств, заложенных на оплату труда в стоимость путёвки в соответствии с постановлением 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 Свердловской области и  нормативным правовым актом органа местного самоуправления.</w:t>
      </w:r>
    </w:p>
    <w:p w:rsidR="0018131D" w:rsidRPr="0018131D" w:rsidRDefault="0018131D" w:rsidP="0018131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131D" w:rsidRPr="0018131D" w:rsidRDefault="0018131D" w:rsidP="0018131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5. Охрана труда и здоровья.</w:t>
      </w:r>
    </w:p>
    <w:p w:rsidR="0018131D" w:rsidRPr="0018131D" w:rsidRDefault="0018131D" w:rsidP="0018131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5.Работодатель обязуется: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5.1.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Обеспечить работникам здоровые безопасные условия труда, внедрять современные средства техники безопасности, предупреждающие производственный травматизм и обеспечивать санитарно-гигиенические условия, предотвращающие возникновения профессиональных заболеваний работников (ст. 219 ТК РФ).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5.2.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реализации этих задач согласовать проведение мероприятий по охране и улучшению безопасности труда. Перечень этих мероприятий, сроки, стоимость их осуществления и ответственные должностные лица указаны в ежегодном Соглашении по охране труда </w:t>
      </w: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 8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5.3.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совместную комиссию по охране труда между администрацией и профсоюзной организацией на паритетной основе (приказ Министерства здравоохранения и социального развития № 412 от 26.07.14 г.).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5.4.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Направлять на финансирование мероприятий по улучшению условий труда средства в размере не менее 0, 7 % суммы затрат на эксплуатационные расходы на содержание учреждения и не менее  2 % от фонда оплаты труда в соответствии с Отраслевым  соглашением. 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5.5. 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Организовать работу по охране труда и безопасности труда, исходя из результатов специальной оценки условий труда, проводимой в порядке и сроки, согласованные с выборным профсоюзном органом. В состав комиссии по </w:t>
      </w:r>
      <w:proofErr w:type="spellStart"/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спецоценке</w:t>
      </w:r>
      <w:proofErr w:type="spellEnd"/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обязательном порядке включать представителей профкома, комиссии по охране труда и уполномоченного по охране труда.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5.6.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Инструктаж по охране труда проводить под роспись 2 раза в год, организовать обучение безопасным методам и приёмам выполнения работ и оказания первой помощи пострадавшим со всеми поступающими на работу, а также переведенными на другую работу, а также проверку знаний по охране труда (ст. 212 ТК РФ). Создать комиссию не менее 3 человек по проверке знаний работников по охране труда из числа лиц, прошедших обучение по 40-часовой программе.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5.7.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Обеспечивать работников правилами и инструкциями, другими нормативными и справочными материалами по охране труда за счёт учреждения.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5.8 .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проведение бесплатных для работников вакцинаций и в установленные сроки предварительных и периодических медицинских осмотров работников в соответствии с «Перечнем вредных и (или) опасных производственных факторов и работ, при выполнении которых проводятся предварительные и периодические медицинские осмотры (обследования), и порядком проведения этих осмотров (обследований), утвержденным приказом Министерства здравоохранения и социального развития Российской Федерации от 12.04.2011 г. № 302 н, с</w:t>
      </w:r>
      <w:proofErr w:type="gramEnd"/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сохранением за ними места работы и среднего заработка.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5.9.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Провести  специальную оценку условий труда (бывшая аттестация рабочих мест) в соответствии с Федеральным законом «О специальной оценке условий труда» от 30.12.2013г. Оценку условий труда проводить не реже одного раза в пять лет с момента проведения последних измерений. 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5.10.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Предоставить работникам, занятым на тяжелых работах, работах с вредными и (или) опасными и иными особыми условиями труда, по результатам специальной оценки условий </w:t>
      </w:r>
      <w:proofErr w:type="gramStart"/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proofErr w:type="gramEnd"/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компенсации: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дополнительный отпуск и сокращенный рабочий день по перечню профессий и должностей согласно </w:t>
      </w: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приложению № 3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8131D" w:rsidRPr="0018131D" w:rsidRDefault="0018131D" w:rsidP="001813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доплату к  окладу </w:t>
      </w:r>
      <w:r w:rsidRPr="001813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со статьями 146, 147 Трудового кодекса РФ 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перечню профессий и должностей </w:t>
      </w:r>
      <w:proofErr w:type="gramStart"/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 </w:t>
      </w: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приложения</w:t>
      </w:r>
      <w:proofErr w:type="gramEnd"/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3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Размер доплат устанавливается по результатам специальной оценке условий труда по согласованию с профсоюзным комитетом.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5.11. 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специальной оценке условий труда (аттестации рабочих мест) разработать мероприятия, направленные на создание безопасных условий труда, снижающих производственные риски.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1813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5.12.</w:t>
      </w:r>
      <w:r w:rsidRPr="001813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Обеспечить  приобретение и выдачу работникам сертифицированных специальной одежды, специальной обуви и других средств индивидуальной защиты в соответствии с Приказом  Министерства труда РФ от 09.12.2014г. № 997н «Об утверждении Типовых норм бесплатной выдачи специальной одежды, специальной обуви и других средств индивидуальной защиты работникам сквозных профессий и должностей всех видов экономической деятельности, занятым на работах с вредными и (или) опасными условиями</w:t>
      </w:r>
      <w:proofErr w:type="gramEnd"/>
      <w:r w:rsidRPr="001813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1813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труда, а также на работах, выполняемых в особых температурных условиях или связанных с загрязнением», смывающих и обезвреживающих средств в </w:t>
      </w:r>
      <w:r w:rsidRPr="001813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соответствии с установленными нормами по перечню профессий и должностей в  соответствии с Приказами Министерства здравоохранения и социального развития    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 </w:t>
      </w:r>
      <w:r w:rsidRPr="001813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01.06.2009 г. 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29 0н </w:t>
      </w:r>
      <w:r w:rsidRPr="001813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от 17.12.2010 № 1122н</w:t>
      </w:r>
      <w:r w:rsidRPr="001813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типовых норм бесплатной выдачи работникам смывающих и (или) обезвреживающих средств и</w:t>
      </w:r>
      <w:proofErr w:type="gramEnd"/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стандарта безопасности труда «Обеспечение работников смывающими и (или) обезвреживающими средствами», </w:t>
      </w:r>
      <w:r w:rsidRPr="001813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обеспечить хранение, ремонт, стирку, сушку, а при необходимости замену ранее выданных средств защиты за счет средств работодателя</w:t>
      </w:r>
      <w:r w:rsidRPr="001813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Приложение № 10, 12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5.13.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Осуществлять  обязательное социальное страхование работников от несчастных случаев  на производстве и  профессиональных заболеваний в соответствии с Федеральным Законом от 24.07.98 г. № 125-ФЗ.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5.14.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Своевременно проводить расследование и учет несчастных случаев  в соответствии с «Положением об особенностях расследования несчастных случаев на производстве в отдельных отраслях и организациях», утвержденным Постановлением Минтруда РФ от 24.10.2002 г. № 73.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5.15.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время приостановления работ органами государственного надзора и </w:t>
      </w:r>
      <w:proofErr w:type="gramStart"/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трудового законодательства и иных нормативных правовых актов, содержащих нормы трудового права, вследствие нарушения требований охраны труда не по вине работника, сохранять место работы, должность и средний заработок (ст. 220 ТК РФ).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5.16.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отказа работника от работы при возникновении опасности его жизни и здоровья вследствие невыполнения работодателем нормативных требований по охране труда предоставить работнику другую работу на время устранения такой опасности либо оплатить возникший по этой причине простой в размере среднего заработка за счет экономии фонда заработной платы. 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5.17.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Разработать и утвердить инструкции по охране труда на каждое рабочее место с учетом мнения профкома (ст. 212 ТК РФ).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5.18.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Обеспечивать соблюдение работниками требований, правил и инструкций по охране труда.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6.19.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Осуществлять совместно с профкомом </w:t>
      </w:r>
      <w:proofErr w:type="gramStart"/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состоянием условий и охраны труда, выполнением соглашения по охране труда, а также проведением административно-общественного контроля.</w:t>
      </w:r>
    </w:p>
    <w:p w:rsidR="0018131D" w:rsidRPr="0018131D" w:rsidRDefault="0018131D" w:rsidP="001813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5.2. Первичная профсоюзная организация обязуется: </w:t>
      </w:r>
    </w:p>
    <w:p w:rsidR="0018131D" w:rsidRPr="0018131D" w:rsidRDefault="0018131D" w:rsidP="001813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5.2.1.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Организовывать физкультурно-оздоровительные мероприятия для членов Профсоюза и других работников учреждения.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5.2.2.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Проводить работу по оздоровлению детей работников учреждения.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5.2.3.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Осуществлять постоянный </w:t>
      </w:r>
      <w:proofErr w:type="gramStart"/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трудового законодательства по охране труда и за обеспечением безопасных условий труда силами уполномоченного по охране труда и совместной комиссии по охране  труда. 2 раза в год подводить итоги выполнения Соглашения по охране труда.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5.2.4.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Участвовать в организации обучения работников знаниям по охране труда.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5.2.5.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Регулярно заслушивать на заседаниях профкома уполномоченного по охране труда и должностных лиц, ответственных за охрану труда.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5.2.6.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Участвовать в расследовании несчастных случаев.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5.2.7.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Помогать администрации в подготовке учреждения к новому учебному году и участвовать в комиссии по приемке образовательного учреждения.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5.2.8. 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Ходатайствовать при необходимости перед вышестоящими профсоюзными органами о выделении дополнительных путёвок в санаторий – профилакторий «Юбилейный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5.3.Работники обязуются: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5.3.1. 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Соблюдать нормы, правила и инструкции по охране труда.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5.3.2.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Проходить обучение и проверку знаний по охране труда.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5.3.3.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Извещать Работодателя о любой ситуации, угрожающей жизни и здоровью работников.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5.3.4.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Проходить обязательные предварительные (при поступлении на работу) и периодические  медицинские осмотры и обследования.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5.3.5.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Работники имеют право отказаться от выполнения работ в случае возникновения непосредственной угрозы для их жизни и здоровья, либо от выполнения работ с вредными и опасными условиями труда, не предусмотренных трудовым договором.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131D" w:rsidRPr="0018131D" w:rsidRDefault="0018131D" w:rsidP="0018131D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6. Социальные гарантии.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6.1. Стороны договорились:</w:t>
      </w:r>
    </w:p>
    <w:p w:rsidR="0018131D" w:rsidRPr="0018131D" w:rsidRDefault="0018131D" w:rsidP="0018131D">
      <w:pPr>
        <w:tabs>
          <w:tab w:val="num" w:pos="96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6.1.1.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согласованию с профсоюзным комитетом ходатайствовать перед районным комитетом Профсоюза о выделении путевок работникам в санатории – профилактории. </w:t>
      </w:r>
    </w:p>
    <w:p w:rsidR="0018131D" w:rsidRPr="0018131D" w:rsidRDefault="0018131D" w:rsidP="001813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6.1.2.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участия работников в </w:t>
      </w:r>
      <w:proofErr w:type="spellStart"/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зональтных</w:t>
      </w:r>
      <w:proofErr w:type="spellEnd"/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районных спортивных соревнованиях  (спартакиадах), конкурсах по охране труда они освобождаются от работы на время участия в соревнованиях с сохранением среднего заработка.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6.1.3. 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увольнении работников, на которых в связи с работой  воздействовали вредные производственные факторы, дающие право в дальнейшем на какие-либо льготы, в том числе на досрочное назначение пенсии в связи с особыми условиями труда, таким работникам выдаётся заверенная копия карты специальной оценки условий труда за всё время работы в соответствующих условиях.</w:t>
      </w:r>
    </w:p>
    <w:p w:rsidR="0018131D" w:rsidRPr="0018131D" w:rsidRDefault="0018131D" w:rsidP="001813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6.2. Работодатель обязуется:</w:t>
      </w:r>
    </w:p>
    <w:p w:rsidR="0018131D" w:rsidRPr="0018131D" w:rsidRDefault="0018131D" w:rsidP="001813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6.2.1.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Предоставлять работникам при выделении им путёвки в санатории-профилактории, дни для лечения по данной путёвке (без нарушения образовательного процесса). По желанию работника указанные дни предоставляются в счёт ежегодного оплачиваемого отпуска за соответствующий год либо без сохранения заработной платы.</w:t>
      </w:r>
    </w:p>
    <w:p w:rsidR="0018131D" w:rsidRPr="0018131D" w:rsidRDefault="0018131D" w:rsidP="001813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6.3. Первичная профсоюзная организация обязуется:</w:t>
      </w:r>
    </w:p>
    <w:p w:rsidR="0018131D" w:rsidRPr="0018131D" w:rsidRDefault="0018131D" w:rsidP="001813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6.3.1. 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</w:t>
      </w: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культурно-просветительную и физкультурно-оздоровительную работу с работниками учреждения – членами Профсоюза и членами их семей (коллективные походы в кино, театр, поездки в лес и т.д.).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6.3.2.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Оказывать консультативную помощь работникам – членам Профсоюза, желающим стать участниками программ и подпрограмм, направленных на обеспечение граждан жильём.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6.3.3.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Оказывать консультативную помощь работникам – членам Профсоюза при составлении, изменении трудовых договоров и дополнительных соглашений к ним и представлять их интересы в отношениях с работодателем в случае нарушения их законных прав.</w:t>
      </w:r>
    </w:p>
    <w:p w:rsidR="0018131D" w:rsidRPr="0018131D" w:rsidRDefault="0018131D" w:rsidP="0018131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6.3.4.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Вести контроль педагогического стажа работников – членов Профсоюза, дающего право на досрочное назначение трудовой пенсии по старости.</w:t>
      </w:r>
    </w:p>
    <w:p w:rsidR="0018131D" w:rsidRPr="0018131D" w:rsidRDefault="0018131D" w:rsidP="0018131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6.3.5.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Оказывать материальную помощь работникам – членам Профсоюза в установленном в Профсоюзе порядке.</w:t>
      </w:r>
    </w:p>
    <w:p w:rsidR="0018131D" w:rsidRPr="0018131D" w:rsidRDefault="0018131D" w:rsidP="0018131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6.3.6.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Ходатайствовать перед вышестоящими профсоюзными органами о премировании работников – членов Профсоюза в установленном в Профсоюзе порядке.</w:t>
      </w:r>
    </w:p>
    <w:p w:rsidR="0018131D" w:rsidRPr="0018131D" w:rsidRDefault="0018131D" w:rsidP="0018131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6.3.7. 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Ходатайствовать перед вышестоящими профсоюзными органами, перед муниципальными и областными органами о награждении работников – членов Профсоюза профсоюзными наградами, муниципальными наградами за достижения в профсоюзной и в трудовой деятельности.</w:t>
      </w:r>
    </w:p>
    <w:p w:rsidR="0018131D" w:rsidRPr="0018131D" w:rsidRDefault="0018131D" w:rsidP="0018131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6.3.8. 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бесплатную  юридическую помощь членам Профсоюза.</w:t>
      </w:r>
    </w:p>
    <w:p w:rsidR="0018131D" w:rsidRPr="0018131D" w:rsidRDefault="0018131D" w:rsidP="0018131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31D" w:rsidRPr="0018131D" w:rsidRDefault="0018131D" w:rsidP="0018131D">
      <w:pPr>
        <w:tabs>
          <w:tab w:val="left" w:pos="18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7. Гарантии деятельности профсоюзной организации.</w:t>
      </w:r>
    </w:p>
    <w:p w:rsidR="0018131D" w:rsidRPr="0018131D" w:rsidRDefault="0018131D" w:rsidP="0018131D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31D" w:rsidRPr="0018131D" w:rsidRDefault="0018131D" w:rsidP="0018131D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7.1.</w:t>
      </w: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Работодатель обязуется:</w:t>
      </w:r>
    </w:p>
    <w:p w:rsidR="0018131D" w:rsidRPr="0018131D" w:rsidRDefault="0018131D" w:rsidP="001813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7.1.1. 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права и гарантии деятельности первичной профсоюзной организации согласно Трудовому кодексу РФ,  Федеральному закону «О профессиональных союзах, их правах и гарантиях деятельности».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7.1.2.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 профкому информацию, сведения и разъяснения по социально-трудовым вопросам в соответствии со ст. 17 Федерального закона от 12.01.1996 г. № 10-ФЗ «О профессиональных союзах, их правах и гарантиях деятельности», о планировании и проведении мероприятий по массовому сокращению численности (штатов) работников, по вопросам финансирования учреждения, формирования и использования внебюджетных средств, выплаты заработной платы, премий и надбавок и другим социально-трудовым вопросам, своевременно рассматривать</w:t>
      </w:r>
      <w:proofErr w:type="gramEnd"/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обращения, заявления, требования и предложения профсоюзных органов и давать на них  мотивированные ответы.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7.1.3. 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Беспрепятственно допускать представителей профсоюзной организации во все подразделения учреждения, где работают члены профсоюза,  для реализации уставных задач и предоставленных профсоюзам прав, в том числе для проверки соблюдения трудового законодательства, проведения независимой экспертизы  условий труда  и обеспечения безопасности работников.</w:t>
      </w:r>
    </w:p>
    <w:p w:rsidR="0018131D" w:rsidRPr="0018131D" w:rsidRDefault="0018131D" w:rsidP="0018131D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7.1.4. 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личных заявлений работников, являющихся членами Профсоюза, а   также   не   являющихся членами Профсоюза, но письменно заявивших о перечислении 1 % на счёт Профсоюза, ежемесячно удерживать из заработной платы профсоюзные взносы и указанные средства и перечислять их на расчетный счет профсоюзной организации (районной (городской) организации Профсоюза).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7.1.5. 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Освобождать членов профсоюзного комитета от работы для участия в качестве делегатов в работе профессиональных съездов, конференций, для участия в работе выборных коллегиальных профсоюзных органов, а также на время краткосрочной профсоюзной учебы с сохранением средней заработной платы. 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7.1.6. 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 профсоюзным комитетам первичных профсоюзных организаций бесплатно необходимые помещения с оборудованием, отоплением, освещением, уборкой и охраной для работы самого профсоюзного органа и для проведения собраний работников, а также предоставлять транспортные средства, средства связи, электронную почту и оргтехнику.</w:t>
      </w:r>
      <w:r w:rsidRPr="001813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813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7.1.7.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 право представителю профкома участвовать на совещаниях администрации, а также обеспечить представителю профкома свободный доступ к нормативным документам.</w:t>
      </w:r>
    </w:p>
    <w:p w:rsidR="0018131D" w:rsidRPr="0018131D" w:rsidRDefault="0018131D" w:rsidP="0018131D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7.1.8. 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 членам выборных профсоюзных органов на условиях, предусмотренных действующим законодательством, время с сохранением среднего заработка для выполнения общественных обязанностей в интересах коллектива, а также на время их профсоюзной учебы и участия в работе съездов, конференций, пленумов, собраний, созываемых  Профсоюзом.</w:t>
      </w:r>
    </w:p>
    <w:p w:rsidR="0018131D" w:rsidRPr="0018131D" w:rsidRDefault="0018131D" w:rsidP="0018131D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7.1.9.</w:t>
      </w:r>
      <w:r w:rsidRPr="001813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условия</w:t>
      </w:r>
      <w:proofErr w:type="gramEnd"/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оплаты труда, проводить аттестацию и тарификацию  работников, распределение стимулирующей части фонда оплаты труда и специальную оценку условий труда с обязательным участием  профсоюзных органов.</w:t>
      </w:r>
    </w:p>
    <w:p w:rsidR="0018131D" w:rsidRPr="0018131D" w:rsidRDefault="0018131D" w:rsidP="0018131D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7.1.10</w:t>
      </w:r>
      <w:r w:rsidRPr="001813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Размещать на сайте образовательной организации страницу первичной профсоюзной организации.</w:t>
      </w:r>
    </w:p>
    <w:p w:rsidR="0018131D" w:rsidRPr="0018131D" w:rsidRDefault="0018131D" w:rsidP="0018131D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7.1.11.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13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Хранить письменные заявления работников об удержании с их заработной платы членского профсоюзного взноса и перечислении его на счет профсоюзной организации до минования надобности (увольнения работника, выхода его из Профсоюза).</w:t>
      </w:r>
    </w:p>
    <w:p w:rsidR="0018131D" w:rsidRPr="0018131D" w:rsidRDefault="0018131D" w:rsidP="0018131D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7.1.12.</w:t>
      </w:r>
      <w:r w:rsidRPr="001813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Предоставлять работникам – молодым специалистам время для участия в мероприятиях, проводимых районной организацией Профсоюза и Советом молодых педагогов ежемесячно 1 (в день, установленный районным отраслевым соглашением). 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Устанавливать рабочее время работникам – молодым специалистам таким образом, чтобы в указанные дни они были свободны от проведения занятий.</w:t>
      </w:r>
    </w:p>
    <w:p w:rsidR="0018131D" w:rsidRPr="0018131D" w:rsidRDefault="0018131D" w:rsidP="0018131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8131D" w:rsidRPr="0018131D" w:rsidRDefault="0018131D" w:rsidP="0018131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7.2. Стороны договорились: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7.2.1.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Выступать партнерами в решении вопросов, касающихся условий и оплаты труда, организации и охраны труда работников, социальных льгот и гарантий, отдыха, жилищно-бытового обслуживания, оказания материальной помощи.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7.2.2.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Первичная профсоюзная организация в индивидуальных трудовых отношениях представляет и защищает права и интересы работников учреждения – членов Профсоюза, а также работников, не являющихся членами Профсоюза, но ежемесячно уплачивающих 1 % заработной платы на счёт первичной профсоюзной организации  в соответствии с полномочиями, предусмотренными Уставом Профсоюза Образования, Федеральным законом от 12.01.1996 г. № 10-ФЗ «О профессиональных союзах, их правах и гарантиях деятельности», Трудовым Кодексом РФ.</w:t>
      </w:r>
      <w:proofErr w:type="gramEnd"/>
    </w:p>
    <w:p w:rsidR="0018131D" w:rsidRPr="0018131D" w:rsidRDefault="0018131D" w:rsidP="0018131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7.2.3.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Члены профкома включаются в состав комиссии учреждения по тарификации, аттестации педагогических работников, аттестации рабочих мест (специальной оценки условий труда), охраны труда, социальному страхованию и других.</w:t>
      </w:r>
    </w:p>
    <w:p w:rsidR="0018131D" w:rsidRPr="0018131D" w:rsidRDefault="0018131D" w:rsidP="0018131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ru-RU"/>
        </w:rPr>
        <w:t>7.2.4.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18131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Члены профсоюзного комитета, уполномоченные п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о охране труда профкома, представители профсоюзной организации в создаваемых в организации совместных с работодателем комитетах (комиссиях) освобождаются от основной работы с сохранением среднего заработка для выполнения общественных обязанностей в интересах коллектива работников и на время краткосрочной профсоюзной учебы на условиях, предусмотренных</w:t>
      </w:r>
      <w:r w:rsidRPr="0018131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законодательством Российской Федерации, соглашениями, и настоящим коллективным договором </w:t>
      </w:r>
      <w:r w:rsidRPr="0018131D">
        <w:rPr>
          <w:rFonts w:ascii="Times New Roman" w:eastAsia="Times New Roman" w:hAnsi="Times New Roman" w:cs="Times New Roman"/>
          <w:i/>
          <w:spacing w:val="-1"/>
          <w:sz w:val="24"/>
          <w:szCs w:val="24"/>
          <w:lang w:eastAsia="ru-RU"/>
        </w:rPr>
        <w:t>.</w:t>
      </w:r>
      <w:proofErr w:type="gramEnd"/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7.2.5.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Работодатель по согласованию с профкомом рассматривает следующие вопросы: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расторжение трудового договора с работниками, являющимися членами профсоюза по инициативе работодателя по основаниям, предусмотренным </w:t>
      </w:r>
      <w:hyperlink r:id="rId9" w:history="1">
        <w:r w:rsidRPr="001813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пунктами 2,</w:t>
        </w:r>
      </w:hyperlink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0" w:history="1">
        <w:r w:rsidRPr="001813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</w:t>
        </w:r>
      </w:hyperlink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hyperlink r:id="rId11" w:history="1">
        <w:r w:rsidRPr="001813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5</w:t>
        </w:r>
      </w:hyperlink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первой статьи 81 ТК РФ;</w:t>
      </w:r>
    </w:p>
    <w:p w:rsidR="0018131D" w:rsidRPr="0018131D" w:rsidRDefault="0018131D" w:rsidP="0018131D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разделение рабочего времени на части (ст. 105 ТК РФ);</w:t>
      </w:r>
    </w:p>
    <w:p w:rsidR="0018131D" w:rsidRPr="0018131D" w:rsidRDefault="0018131D" w:rsidP="0018131D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запрещение работы в выходные и нерабочие праздничные дни (ст. 113 ТК РФ);</w:t>
      </w:r>
    </w:p>
    <w:p w:rsidR="0018131D" w:rsidRPr="0018131D" w:rsidRDefault="0018131D" w:rsidP="0018131D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очередность предоставления отпусков (ст. 123 ТК РФ);</w:t>
      </w:r>
    </w:p>
    <w:p w:rsidR="0018131D" w:rsidRPr="0018131D" w:rsidRDefault="0018131D" w:rsidP="0018131D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массовые увольнения (ст. 180 ТК РФ);</w:t>
      </w:r>
    </w:p>
    <w:p w:rsidR="0018131D" w:rsidRPr="0018131D" w:rsidRDefault="0018131D" w:rsidP="0018131D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 правил внутреннего трудового распорядка (ст.190 ТК РФ);</w:t>
      </w:r>
    </w:p>
    <w:p w:rsidR="0018131D" w:rsidRPr="0018131D" w:rsidRDefault="0018131D" w:rsidP="0018131D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графиков сменности (ст. 103 ТК РФ);</w:t>
      </w:r>
    </w:p>
    <w:p w:rsidR="0018131D" w:rsidRPr="0018131D" w:rsidRDefault="0018131D" w:rsidP="0018131D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размеры повышения заработной платы в ночное время (ст. 154 ТК РФ);</w:t>
      </w:r>
    </w:p>
    <w:p w:rsidR="0018131D" w:rsidRPr="0018131D" w:rsidRDefault="0018131D" w:rsidP="0018131D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и снятие дисциплинарного взыскания до истечения одного года со дня его применения (ст. 193, 194 ТК РФ);</w:t>
      </w:r>
    </w:p>
    <w:p w:rsidR="0018131D" w:rsidRPr="0018131D" w:rsidRDefault="0018131D" w:rsidP="0018131D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форм профессиональной подготовки, переподготовки и повышение квалификации работников, перечень необходимых профессий необходимых профессий и специальностей (ст. 196 ТК РФ);</w:t>
      </w:r>
    </w:p>
    <w:p w:rsidR="0018131D" w:rsidRPr="0018131D" w:rsidRDefault="0018131D" w:rsidP="0018131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вопросы, подлежащие решению по согласованию или с учётом мнения профсоюзного комитета согласно законодательству либо отраслевым или генеральному соглашениям и настоящему коллективному договору.</w:t>
      </w:r>
    </w:p>
    <w:p w:rsidR="0018131D" w:rsidRPr="0018131D" w:rsidRDefault="0018131D" w:rsidP="0018131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7.2.6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учреждении устанавливается следующий порядок согласования локальных нормативных актов:</w:t>
      </w:r>
    </w:p>
    <w:p w:rsidR="0018131D" w:rsidRPr="0018131D" w:rsidRDefault="0018131D" w:rsidP="0018131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 случаях, предусмотренных Трудовым кодексом Российской Федерации, другими федеральными законами и иными нормативными правовыми актами, коллективным договором, соглашениями, перед принятием решения работодатель направляет проект 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локального нормативного акта и обоснование по нему в выборный орган первичной профсоюзной организации (далее – профсоюзный орган).</w:t>
      </w:r>
    </w:p>
    <w:p w:rsidR="0018131D" w:rsidRPr="0018131D" w:rsidRDefault="0018131D" w:rsidP="0018131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Выборный орган первичной профсоюзной организации не позднее пяти рабочих дней со дня получения проекта локального нормативного акта принимает мотивированное решение о его согласовании либо отказе в согласовании и направляет работодателю данное мотивированное решение в письменной форме.</w:t>
      </w:r>
    </w:p>
    <w:p w:rsidR="0018131D" w:rsidRPr="0018131D" w:rsidRDefault="0018131D" w:rsidP="0018131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случае</w:t>
      </w:r>
      <w:proofErr w:type="gramStart"/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выборный орган первичной профсоюзной организации отказал в согласовании локального нормативного акта, либо содержит предложения по его совершенствованию, работодатель может согласиться с ним, либо обязан в течение трех дней после получения мотивированного решения провести консультации с выборным органом первичной профсоюзной организации работников в целях достижения взаимоприемлемого решения.</w:t>
      </w:r>
    </w:p>
    <w:p w:rsidR="0018131D" w:rsidRPr="0018131D" w:rsidRDefault="0018131D" w:rsidP="0018131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При </w:t>
      </w:r>
      <w:proofErr w:type="spellStart"/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недостижении</w:t>
      </w:r>
      <w:proofErr w:type="spellEnd"/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согласия, возникшие разногласия оформляются протоколом, после чего либо работодатель принимает локальный нормативный акт на тех условиях, которые были согласованы, либо продолжает консультации.</w:t>
      </w:r>
    </w:p>
    <w:p w:rsidR="0018131D" w:rsidRPr="0018131D" w:rsidRDefault="0018131D" w:rsidP="0018131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31D" w:rsidRPr="0018131D" w:rsidRDefault="0018131D" w:rsidP="0018131D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7.3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Первичная профсоюзная организация обязуется: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7.3.1.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Осуществлять </w:t>
      </w:r>
      <w:proofErr w:type="gramStart"/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работодателем и его представителями законодательства о труде, об охране труда, соглашений, коллективных договоров, других нормативных  актов, действующих в образовательном учреждении.</w:t>
      </w:r>
    </w:p>
    <w:p w:rsidR="0018131D" w:rsidRPr="0018131D" w:rsidRDefault="0018131D" w:rsidP="0018131D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защиту трудовых прав и интересов членов Профсоюза. </w:t>
      </w:r>
    </w:p>
    <w:p w:rsidR="0018131D" w:rsidRPr="0018131D" w:rsidRDefault="0018131D" w:rsidP="0018131D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7.3.2.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Вносить предложения по совершенствованию локальных нормативных актов, регулирующих социально - трудовые отношения и вопросы охраны труда.</w:t>
      </w:r>
    </w:p>
    <w:p w:rsidR="0018131D" w:rsidRPr="0018131D" w:rsidRDefault="0018131D" w:rsidP="0018131D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dstrike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7.3.3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Оказывать бесплатную правовую помощь в решении трудовых и социально-экономических вопросов работникам, являющимся членами Профсоюза, с привлечением специалистов вышестоящих организаций Профсоюза. </w:t>
      </w:r>
    </w:p>
    <w:p w:rsidR="0018131D" w:rsidRPr="0018131D" w:rsidRDefault="0018131D" w:rsidP="0018131D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7.3.4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проведении аттестации работников на соответствие занимаемой должности или квалификационную категорию представлять их интересы.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7.3.5.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Оказывать работодателю необходимую консультационную, методическую, информационную помощь в целях профилактики нарушений трудового законодательства;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7.3.6.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Оказывать содействие работодателю по вопросам обжалования действий надзорных органов, которые могут повлечь за собой нарушение прав или законных интересов работников.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7.3.7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. Оказывать материальную помощь членам Профсоюза в соответствии             с установленным в Профсоюзе порядком.</w:t>
      </w:r>
    </w:p>
    <w:p w:rsidR="0018131D" w:rsidRPr="0018131D" w:rsidRDefault="0018131D" w:rsidP="0018131D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7.3.8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Содействовать реализации настоящего коллективного договора, снижению социальной напряженности в трудовом коллективе.</w:t>
      </w:r>
    </w:p>
    <w:p w:rsidR="0018131D" w:rsidRPr="0018131D" w:rsidRDefault="0018131D" w:rsidP="0018131D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7.3.9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. Вести разъяснительную работу.</w:t>
      </w:r>
    </w:p>
    <w:p w:rsidR="0018131D" w:rsidRPr="0018131D" w:rsidRDefault="0018131D" w:rsidP="0018131D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7.3.10.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Вести контроль педагогического стажа работников – членов Профсоюза, дающего право на досрочное назначение страховой пенсии по старости.</w:t>
      </w:r>
    </w:p>
    <w:p w:rsidR="0018131D" w:rsidRPr="0018131D" w:rsidRDefault="0018131D" w:rsidP="0018131D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7.3.11.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Награждать работников - членов Профсоюза премиями и ценными подарками по итогам работы в порядке, установленном выборными профсоюзными органами.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31D" w:rsidRPr="0018131D" w:rsidRDefault="0018131D" w:rsidP="0018131D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8. Разрешение трудовых споров.</w:t>
      </w:r>
    </w:p>
    <w:p w:rsidR="0018131D" w:rsidRPr="0018131D" w:rsidRDefault="0018131D" w:rsidP="0018131D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8.1. 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Коллективные трудовые споры разрешаются в порядке, предусмотренном в главе 61 ТК РФ «Рассмотрение и разрешение коллективных трудовых споров». 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8.2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Индивидуальные трудовые споры рассматриваются комиссией по трудовым спорам учреждения и разрешаются в порядке, предусмотренном в главе 60 ТК РФ «Рассмотрение индивидуальных трудовых споров».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8.3.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Работодатель по предложению первичной профсоюзной организации обязуется создать комиссию по трудовым спорам из равного числа представителей работников и 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работодателя, утвердить ее состав приказом, обеспечить организационно-техническую деятельность комиссии, возможность принятия решений, а также исполнять ее решения.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31D" w:rsidRPr="0018131D" w:rsidRDefault="0018131D" w:rsidP="0018131D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9. Заключительные положения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9.1. </w:t>
      </w:r>
      <w:proofErr w:type="gramStart"/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коллективного договора осуществляется сторонами с созданием комиссии на паритетных условиях, а также органами по труду. При проведении контроля представители сторон обязаны предоставлять друг другу необходимую для этого информацию.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9.2. 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 ежегодно (раз в полугодие) </w:t>
      </w:r>
      <w:proofErr w:type="gramStart"/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отчитываются о выполнении</w:t>
      </w:r>
      <w:proofErr w:type="gramEnd"/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коллективного договора на собрании (конференции) работников учреждения.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9.3. 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и дополнения в коллективный договор до истечения срока действия вносятся только по взаимному согласию сторон и утверждаются на общем собрании (конференции) работников.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9.4. 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Работодатель за неисполнение коллективного договора и нарушение его условий несет ответственность в соответствии с законодательством.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9.5. </w:t>
      </w:r>
      <w:r w:rsidRPr="001813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Профсоюзная организация за невыполнение обязательств по коллективному договору несет ответственность в соответствии с Уставом профсоюза и законодательством о труде.</w:t>
      </w:r>
    </w:p>
    <w:p w:rsidR="0018131D" w:rsidRPr="0018131D" w:rsidRDefault="0018131D" w:rsidP="001813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31D" w:rsidRPr="0018131D" w:rsidRDefault="0018131D" w:rsidP="001813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131D" w:rsidRPr="0018131D" w:rsidRDefault="0018131D" w:rsidP="001813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131D" w:rsidRPr="0018131D" w:rsidRDefault="0018131D" w:rsidP="001813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131D" w:rsidRPr="0018131D" w:rsidRDefault="0018131D" w:rsidP="001813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131D" w:rsidRPr="0018131D" w:rsidRDefault="0018131D" w:rsidP="001813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131D" w:rsidRPr="0018131D" w:rsidRDefault="0018131D" w:rsidP="001813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131D" w:rsidRPr="0018131D" w:rsidRDefault="0018131D" w:rsidP="001813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131D" w:rsidRPr="0018131D" w:rsidRDefault="0018131D" w:rsidP="001813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131D" w:rsidRPr="0018131D" w:rsidRDefault="0018131D" w:rsidP="001813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131D" w:rsidRPr="0018131D" w:rsidRDefault="0018131D" w:rsidP="001813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131D" w:rsidRPr="0018131D" w:rsidRDefault="0018131D" w:rsidP="001813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131D" w:rsidRPr="0018131D" w:rsidRDefault="0018131D" w:rsidP="001813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131D" w:rsidRPr="0018131D" w:rsidRDefault="0018131D" w:rsidP="001813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131D" w:rsidRPr="0018131D" w:rsidRDefault="0018131D" w:rsidP="001813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131D" w:rsidRPr="0018131D" w:rsidRDefault="0018131D" w:rsidP="001813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131D" w:rsidRPr="0018131D" w:rsidRDefault="0018131D" w:rsidP="001813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131D" w:rsidRPr="0018131D" w:rsidRDefault="0018131D" w:rsidP="001813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131D" w:rsidRPr="0018131D" w:rsidRDefault="0018131D" w:rsidP="001813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131D" w:rsidRPr="0018131D" w:rsidRDefault="0018131D" w:rsidP="001813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C337E" w:rsidRDefault="0018131D">
      <w:bookmarkStart w:id="0" w:name="_GoBack"/>
      <w:bookmarkEnd w:id="0"/>
    </w:p>
    <w:sectPr w:rsidR="001C3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141F7"/>
    <w:multiLevelType w:val="hybridMultilevel"/>
    <w:tmpl w:val="F4C2442C"/>
    <w:lvl w:ilvl="0" w:tplc="BEF8D05E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450CA"/>
    <w:multiLevelType w:val="hybridMultilevel"/>
    <w:tmpl w:val="A6BAB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12433"/>
    <w:multiLevelType w:val="multilevel"/>
    <w:tmpl w:val="61E28236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1"/>
      <w:numFmt w:val="decimal"/>
      <w:lvlRestart w:val="0"/>
      <w:pStyle w:val="2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3">
    <w:nsid w:val="12DA69DC"/>
    <w:multiLevelType w:val="hybridMultilevel"/>
    <w:tmpl w:val="54C43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924F8"/>
    <w:multiLevelType w:val="singleLevel"/>
    <w:tmpl w:val="CB0035E6"/>
    <w:lvl w:ilvl="0">
      <w:start w:val="1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5">
    <w:nsid w:val="196A3307"/>
    <w:multiLevelType w:val="hybridMultilevel"/>
    <w:tmpl w:val="A6BAB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D16D18"/>
    <w:multiLevelType w:val="hybridMultilevel"/>
    <w:tmpl w:val="23D64936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7910AB"/>
    <w:multiLevelType w:val="hybridMultilevel"/>
    <w:tmpl w:val="09B25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EC2E54"/>
    <w:multiLevelType w:val="hybridMultilevel"/>
    <w:tmpl w:val="A6BAB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B37F85"/>
    <w:multiLevelType w:val="hybridMultilevel"/>
    <w:tmpl w:val="A6BAB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69252B"/>
    <w:multiLevelType w:val="multilevel"/>
    <w:tmpl w:val="67D4B974"/>
    <w:lvl w:ilvl="0">
      <w:start w:val="3"/>
      <w:numFmt w:val="decimal"/>
      <w:lvlText w:val="%1."/>
      <w:lvlJc w:val="left"/>
      <w:pPr>
        <w:ind w:left="450" w:hanging="450"/>
      </w:pPr>
      <w:rPr>
        <w:rFonts w:eastAsia="Symbol" w:cs="Symbol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="Symbol" w:cs="Symbo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Symbol" w:cs="Symbol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Symbol" w:cs="Symbo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Symbol" w:cs="Symbol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Symbol" w:cs="Symbol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Symbol" w:cs="Symbol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Symbol" w:cs="Symbol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Symbol" w:cs="Symbol"/>
      </w:rPr>
    </w:lvl>
  </w:abstractNum>
  <w:abstractNum w:abstractNumId="11">
    <w:nsid w:val="31D2770B"/>
    <w:multiLevelType w:val="hybridMultilevel"/>
    <w:tmpl w:val="3D0AF298"/>
    <w:lvl w:ilvl="0" w:tplc="71CC1A5A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0" w:hanging="360"/>
      </w:pPr>
    </w:lvl>
    <w:lvl w:ilvl="2" w:tplc="0419001B" w:tentative="1">
      <w:start w:val="1"/>
      <w:numFmt w:val="lowerRoman"/>
      <w:lvlText w:val="%3."/>
      <w:lvlJc w:val="right"/>
      <w:pPr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2">
    <w:nsid w:val="39B16CE6"/>
    <w:multiLevelType w:val="hybridMultilevel"/>
    <w:tmpl w:val="E0CEE9B6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3">
    <w:nsid w:val="44BA520C"/>
    <w:multiLevelType w:val="hybridMultilevel"/>
    <w:tmpl w:val="E8F6BA6A"/>
    <w:lvl w:ilvl="0" w:tplc="06ECF072">
      <w:start w:val="1"/>
      <w:numFmt w:val="decimal"/>
      <w:lvlText w:val="%1."/>
      <w:lvlJc w:val="left"/>
      <w:pPr>
        <w:ind w:left="3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40" w:hanging="360"/>
      </w:pPr>
    </w:lvl>
    <w:lvl w:ilvl="2" w:tplc="0419001B" w:tentative="1">
      <w:start w:val="1"/>
      <w:numFmt w:val="lowerRoman"/>
      <w:lvlText w:val="%3."/>
      <w:lvlJc w:val="right"/>
      <w:pPr>
        <w:ind w:left="5160" w:hanging="180"/>
      </w:pPr>
    </w:lvl>
    <w:lvl w:ilvl="3" w:tplc="0419000F" w:tentative="1">
      <w:start w:val="1"/>
      <w:numFmt w:val="decimal"/>
      <w:lvlText w:val="%4."/>
      <w:lvlJc w:val="left"/>
      <w:pPr>
        <w:ind w:left="5880" w:hanging="360"/>
      </w:pPr>
    </w:lvl>
    <w:lvl w:ilvl="4" w:tplc="04190019" w:tentative="1">
      <w:start w:val="1"/>
      <w:numFmt w:val="lowerLetter"/>
      <w:lvlText w:val="%5."/>
      <w:lvlJc w:val="left"/>
      <w:pPr>
        <w:ind w:left="6600" w:hanging="360"/>
      </w:pPr>
    </w:lvl>
    <w:lvl w:ilvl="5" w:tplc="0419001B" w:tentative="1">
      <w:start w:val="1"/>
      <w:numFmt w:val="lowerRoman"/>
      <w:lvlText w:val="%6."/>
      <w:lvlJc w:val="right"/>
      <w:pPr>
        <w:ind w:left="7320" w:hanging="180"/>
      </w:pPr>
    </w:lvl>
    <w:lvl w:ilvl="6" w:tplc="0419000F" w:tentative="1">
      <w:start w:val="1"/>
      <w:numFmt w:val="decimal"/>
      <w:lvlText w:val="%7."/>
      <w:lvlJc w:val="left"/>
      <w:pPr>
        <w:ind w:left="8040" w:hanging="360"/>
      </w:pPr>
    </w:lvl>
    <w:lvl w:ilvl="7" w:tplc="04190019" w:tentative="1">
      <w:start w:val="1"/>
      <w:numFmt w:val="lowerLetter"/>
      <w:lvlText w:val="%8."/>
      <w:lvlJc w:val="left"/>
      <w:pPr>
        <w:ind w:left="8760" w:hanging="360"/>
      </w:pPr>
    </w:lvl>
    <w:lvl w:ilvl="8" w:tplc="0419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14">
    <w:nsid w:val="4BB225E1"/>
    <w:multiLevelType w:val="hybridMultilevel"/>
    <w:tmpl w:val="B3B4ADDE"/>
    <w:lvl w:ilvl="0" w:tplc="04190001">
      <w:start w:val="1"/>
      <w:numFmt w:val="bullet"/>
      <w:lvlText w:val=""/>
      <w:lvlJc w:val="left"/>
      <w:pPr>
        <w:ind w:left="17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2" w:hanging="360"/>
      </w:pPr>
      <w:rPr>
        <w:rFonts w:ascii="Wingdings" w:hAnsi="Wingdings" w:hint="default"/>
      </w:rPr>
    </w:lvl>
  </w:abstractNum>
  <w:abstractNum w:abstractNumId="15">
    <w:nsid w:val="4E1B38B7"/>
    <w:multiLevelType w:val="hybridMultilevel"/>
    <w:tmpl w:val="FA2040C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0D94D74"/>
    <w:multiLevelType w:val="hybridMultilevel"/>
    <w:tmpl w:val="4F52877A"/>
    <w:lvl w:ilvl="0" w:tplc="5B8457D8">
      <w:start w:val="1"/>
      <w:numFmt w:val="bullet"/>
      <w:lvlText w:val=""/>
      <w:lvlJc w:val="left"/>
      <w:pPr>
        <w:ind w:left="1692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7">
    <w:nsid w:val="50EE12DA"/>
    <w:multiLevelType w:val="hybridMultilevel"/>
    <w:tmpl w:val="B3766B3E"/>
    <w:lvl w:ilvl="0" w:tplc="2682CA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AF543A"/>
    <w:multiLevelType w:val="hybridMultilevel"/>
    <w:tmpl w:val="1D500D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3F40677"/>
    <w:multiLevelType w:val="hybridMultilevel"/>
    <w:tmpl w:val="E4AC1682"/>
    <w:lvl w:ilvl="0" w:tplc="270A27C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AEF5397"/>
    <w:multiLevelType w:val="hybridMultilevel"/>
    <w:tmpl w:val="1DBAE0F6"/>
    <w:lvl w:ilvl="0" w:tplc="5A9C6C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CA901B2"/>
    <w:multiLevelType w:val="hybridMultilevel"/>
    <w:tmpl w:val="A6BAB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9F1EE2"/>
    <w:multiLevelType w:val="hybridMultilevel"/>
    <w:tmpl w:val="D4EC1D9A"/>
    <w:lvl w:ilvl="0" w:tplc="951846D6">
      <w:start w:val="5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56C0D17"/>
    <w:multiLevelType w:val="hybridMultilevel"/>
    <w:tmpl w:val="A3F6A87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788420CE"/>
    <w:multiLevelType w:val="hybridMultilevel"/>
    <w:tmpl w:val="875A16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BA368D0"/>
    <w:multiLevelType w:val="hybridMultilevel"/>
    <w:tmpl w:val="F3D6058C"/>
    <w:lvl w:ilvl="0" w:tplc="951846D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F8738C7"/>
    <w:multiLevelType w:val="hybridMultilevel"/>
    <w:tmpl w:val="EF0A0B74"/>
    <w:lvl w:ilvl="0" w:tplc="041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27">
    <w:nsid w:val="7F8B4E9A"/>
    <w:multiLevelType w:val="hybridMultilevel"/>
    <w:tmpl w:val="797609B8"/>
    <w:lvl w:ilvl="0" w:tplc="5B8457D8">
      <w:start w:val="1"/>
      <w:numFmt w:val="bullet"/>
      <w:lvlText w:val=""/>
      <w:lvlJc w:val="left"/>
      <w:pPr>
        <w:ind w:left="92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5"/>
  </w:num>
  <w:num w:numId="3">
    <w:abstractNumId w:val="4"/>
  </w:num>
  <w:num w:numId="4">
    <w:abstractNumId w:val="19"/>
  </w:num>
  <w:num w:numId="5">
    <w:abstractNumId w:val="22"/>
  </w:num>
  <w:num w:numId="6">
    <w:abstractNumId w:val="2"/>
  </w:num>
  <w:num w:numId="7">
    <w:abstractNumId w:val="3"/>
  </w:num>
  <w:num w:numId="8">
    <w:abstractNumId w:val="23"/>
  </w:num>
  <w:num w:numId="9">
    <w:abstractNumId w:val="15"/>
  </w:num>
  <w:num w:numId="10">
    <w:abstractNumId w:val="27"/>
  </w:num>
  <w:num w:numId="11">
    <w:abstractNumId w:val="18"/>
  </w:num>
  <w:num w:numId="12">
    <w:abstractNumId w:val="24"/>
  </w:num>
  <w:num w:numId="13">
    <w:abstractNumId w:val="12"/>
  </w:num>
  <w:num w:numId="14">
    <w:abstractNumId w:val="16"/>
  </w:num>
  <w:num w:numId="15">
    <w:abstractNumId w:val="14"/>
  </w:num>
  <w:num w:numId="16">
    <w:abstractNumId w:val="26"/>
  </w:num>
  <w:num w:numId="17">
    <w:abstractNumId w:val="0"/>
  </w:num>
  <w:num w:numId="18">
    <w:abstractNumId w:val="6"/>
  </w:num>
  <w:num w:numId="19">
    <w:abstractNumId w:val="7"/>
  </w:num>
  <w:num w:numId="20">
    <w:abstractNumId w:val="1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20"/>
  </w:num>
  <w:num w:numId="23">
    <w:abstractNumId w:val="1"/>
  </w:num>
  <w:num w:numId="24">
    <w:abstractNumId w:val="13"/>
  </w:num>
  <w:num w:numId="25">
    <w:abstractNumId w:val="21"/>
  </w:num>
  <w:num w:numId="26">
    <w:abstractNumId w:val="8"/>
  </w:num>
  <w:num w:numId="27">
    <w:abstractNumId w:val="5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90C"/>
    <w:rsid w:val="0018131D"/>
    <w:rsid w:val="002D5312"/>
    <w:rsid w:val="0094490C"/>
    <w:rsid w:val="00D7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8131D"/>
    <w:pPr>
      <w:keepNext/>
      <w:numPr>
        <w:numId w:val="6"/>
      </w:numPr>
      <w:spacing w:before="36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8131D"/>
    <w:pPr>
      <w:keepNext/>
      <w:numPr>
        <w:ilvl w:val="1"/>
        <w:numId w:val="6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131D"/>
    <w:rPr>
      <w:rFonts w:ascii="Times New Roman" w:eastAsia="Times New Roman" w:hAnsi="Times New Roman" w:cs="Times New Roman"/>
      <w:b/>
      <w:bCs/>
      <w:kern w:val="32"/>
      <w:sz w:val="28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8131D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rsid w:val="0018131D"/>
  </w:style>
  <w:style w:type="paragraph" w:styleId="a3">
    <w:name w:val="Title"/>
    <w:basedOn w:val="a"/>
    <w:link w:val="a4"/>
    <w:qFormat/>
    <w:rsid w:val="0018131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4">
    <w:name w:val="Название Знак"/>
    <w:basedOn w:val="a0"/>
    <w:link w:val="a3"/>
    <w:rsid w:val="0018131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ody Text Indent"/>
    <w:basedOn w:val="a"/>
    <w:link w:val="a6"/>
    <w:semiHidden/>
    <w:rsid w:val="0018131D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181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semiHidden/>
    <w:rsid w:val="0018131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18131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9">
    <w:name w:val="header"/>
    <w:basedOn w:val="a"/>
    <w:link w:val="aa"/>
    <w:uiPriority w:val="99"/>
    <w:rsid w:val="0018131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1813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semiHidden/>
    <w:rsid w:val="0018131D"/>
  </w:style>
  <w:style w:type="paragraph" w:customStyle="1" w:styleId="ConsPlusNormal">
    <w:name w:val="ConsPlusNormal"/>
    <w:rsid w:val="001813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813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rsid w:val="0018131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1813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rsid w:val="001813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18131D"/>
    <w:pPr>
      <w:spacing w:after="0"/>
      <w:ind w:left="720" w:firstLine="720"/>
      <w:contextualSpacing/>
      <w:jc w:val="both"/>
    </w:pPr>
    <w:rPr>
      <w:rFonts w:ascii="Calibri" w:eastAsia="Calibri" w:hAnsi="Calibri" w:cs="Times New Roman"/>
    </w:rPr>
  </w:style>
  <w:style w:type="table" w:styleId="ad">
    <w:name w:val="Table Grid"/>
    <w:basedOn w:val="a1"/>
    <w:uiPriority w:val="59"/>
    <w:rsid w:val="0018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18131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813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1813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1813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alloon Text"/>
    <w:basedOn w:val="a"/>
    <w:link w:val="af1"/>
    <w:rsid w:val="0018131D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1">
    <w:name w:val="Текст выноски Знак"/>
    <w:basedOn w:val="a0"/>
    <w:link w:val="af0"/>
    <w:rsid w:val="0018131D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Normal">
    <w:name w:val="Normal"/>
    <w:rsid w:val="0018131D"/>
    <w:pPr>
      <w:widowControl w:val="0"/>
      <w:spacing w:after="0" w:line="260" w:lineRule="auto"/>
      <w:ind w:firstLine="50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af2">
    <w:name w:val="No Spacing"/>
    <w:uiPriority w:val="1"/>
    <w:qFormat/>
    <w:rsid w:val="0018131D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line number"/>
    <w:basedOn w:val="a0"/>
    <w:uiPriority w:val="99"/>
    <w:unhideWhenUsed/>
    <w:rsid w:val="0018131D"/>
  </w:style>
  <w:style w:type="character" w:styleId="af4">
    <w:name w:val="Emphasis"/>
    <w:qFormat/>
    <w:rsid w:val="0018131D"/>
    <w:rPr>
      <w:i/>
      <w:iCs/>
    </w:rPr>
  </w:style>
  <w:style w:type="paragraph" w:styleId="HTML">
    <w:name w:val="HTML Preformatted"/>
    <w:basedOn w:val="a"/>
    <w:link w:val="HTML0"/>
    <w:rsid w:val="0018131D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 w:cs="Times New Roman"/>
      <w:kern w:val="2"/>
      <w:sz w:val="20"/>
      <w:szCs w:val="20"/>
      <w:lang w:val="x-none" w:eastAsia="ar-SA"/>
    </w:rPr>
  </w:style>
  <w:style w:type="character" w:customStyle="1" w:styleId="HTML0">
    <w:name w:val="Стандартный HTML Знак"/>
    <w:basedOn w:val="a0"/>
    <w:link w:val="HTML"/>
    <w:rsid w:val="0018131D"/>
    <w:rPr>
      <w:rFonts w:ascii="Arial Unicode MS" w:eastAsia="Arial Unicode MS" w:hAnsi="Arial Unicode MS" w:cs="Times New Roman"/>
      <w:kern w:val="2"/>
      <w:sz w:val="20"/>
      <w:szCs w:val="20"/>
      <w:lang w:val="x-none" w:eastAsia="ar-SA"/>
    </w:rPr>
  </w:style>
  <w:style w:type="paragraph" w:styleId="af5">
    <w:name w:val="footnote text"/>
    <w:basedOn w:val="a"/>
    <w:link w:val="af6"/>
    <w:rsid w:val="0018131D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f6">
    <w:name w:val="Текст сноски Знак"/>
    <w:basedOn w:val="a0"/>
    <w:link w:val="af5"/>
    <w:rsid w:val="0018131D"/>
    <w:rPr>
      <w:rFonts w:ascii="Calibri" w:eastAsia="Calibri" w:hAnsi="Calibri" w:cs="Times New Roman"/>
      <w:sz w:val="20"/>
      <w:szCs w:val="20"/>
      <w:lang w:val="x-none"/>
    </w:rPr>
  </w:style>
  <w:style w:type="paragraph" w:styleId="af7">
    <w:name w:val="Plain Text"/>
    <w:basedOn w:val="a"/>
    <w:link w:val="af8"/>
    <w:rsid w:val="0018131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8">
    <w:name w:val="Текст Знак"/>
    <w:basedOn w:val="a0"/>
    <w:link w:val="af7"/>
    <w:rsid w:val="0018131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Normal">
    <w:name w:val="ConsNormal"/>
    <w:rsid w:val="0018131D"/>
    <w:pPr>
      <w:widowControl w:val="0"/>
      <w:suppressAutoHyphens/>
      <w:overflowPunct w:val="0"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rsid w:val="0018131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af9">
    <w:name w:val="footnote reference"/>
    <w:rsid w:val="0018131D"/>
    <w:rPr>
      <w:vertAlign w:val="superscript"/>
    </w:rPr>
  </w:style>
  <w:style w:type="character" w:styleId="afa">
    <w:name w:val="Subtle Reference"/>
    <w:uiPriority w:val="31"/>
    <w:qFormat/>
    <w:rsid w:val="0018131D"/>
    <w:rPr>
      <w:smallCaps/>
      <w:color w:val="C0504D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8131D"/>
    <w:pPr>
      <w:keepNext/>
      <w:numPr>
        <w:numId w:val="6"/>
      </w:numPr>
      <w:spacing w:before="36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8131D"/>
    <w:pPr>
      <w:keepNext/>
      <w:numPr>
        <w:ilvl w:val="1"/>
        <w:numId w:val="6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131D"/>
    <w:rPr>
      <w:rFonts w:ascii="Times New Roman" w:eastAsia="Times New Roman" w:hAnsi="Times New Roman" w:cs="Times New Roman"/>
      <w:b/>
      <w:bCs/>
      <w:kern w:val="32"/>
      <w:sz w:val="28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8131D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rsid w:val="0018131D"/>
  </w:style>
  <w:style w:type="paragraph" w:styleId="a3">
    <w:name w:val="Title"/>
    <w:basedOn w:val="a"/>
    <w:link w:val="a4"/>
    <w:qFormat/>
    <w:rsid w:val="0018131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4">
    <w:name w:val="Название Знак"/>
    <w:basedOn w:val="a0"/>
    <w:link w:val="a3"/>
    <w:rsid w:val="0018131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ody Text Indent"/>
    <w:basedOn w:val="a"/>
    <w:link w:val="a6"/>
    <w:semiHidden/>
    <w:rsid w:val="0018131D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181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semiHidden/>
    <w:rsid w:val="0018131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18131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9">
    <w:name w:val="header"/>
    <w:basedOn w:val="a"/>
    <w:link w:val="aa"/>
    <w:uiPriority w:val="99"/>
    <w:rsid w:val="0018131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1813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semiHidden/>
    <w:rsid w:val="0018131D"/>
  </w:style>
  <w:style w:type="paragraph" w:customStyle="1" w:styleId="ConsPlusNormal">
    <w:name w:val="ConsPlusNormal"/>
    <w:rsid w:val="001813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813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rsid w:val="0018131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1813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rsid w:val="001813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18131D"/>
    <w:pPr>
      <w:spacing w:after="0"/>
      <w:ind w:left="720" w:firstLine="720"/>
      <w:contextualSpacing/>
      <w:jc w:val="both"/>
    </w:pPr>
    <w:rPr>
      <w:rFonts w:ascii="Calibri" w:eastAsia="Calibri" w:hAnsi="Calibri" w:cs="Times New Roman"/>
    </w:rPr>
  </w:style>
  <w:style w:type="table" w:styleId="ad">
    <w:name w:val="Table Grid"/>
    <w:basedOn w:val="a1"/>
    <w:uiPriority w:val="59"/>
    <w:rsid w:val="0018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18131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813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1813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1813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alloon Text"/>
    <w:basedOn w:val="a"/>
    <w:link w:val="af1"/>
    <w:rsid w:val="0018131D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1">
    <w:name w:val="Текст выноски Знак"/>
    <w:basedOn w:val="a0"/>
    <w:link w:val="af0"/>
    <w:rsid w:val="0018131D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Normal">
    <w:name w:val="Normal"/>
    <w:rsid w:val="0018131D"/>
    <w:pPr>
      <w:widowControl w:val="0"/>
      <w:spacing w:after="0" w:line="260" w:lineRule="auto"/>
      <w:ind w:firstLine="50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af2">
    <w:name w:val="No Spacing"/>
    <w:uiPriority w:val="1"/>
    <w:qFormat/>
    <w:rsid w:val="0018131D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line number"/>
    <w:basedOn w:val="a0"/>
    <w:uiPriority w:val="99"/>
    <w:unhideWhenUsed/>
    <w:rsid w:val="0018131D"/>
  </w:style>
  <w:style w:type="character" w:styleId="af4">
    <w:name w:val="Emphasis"/>
    <w:qFormat/>
    <w:rsid w:val="0018131D"/>
    <w:rPr>
      <w:i/>
      <w:iCs/>
    </w:rPr>
  </w:style>
  <w:style w:type="paragraph" w:styleId="HTML">
    <w:name w:val="HTML Preformatted"/>
    <w:basedOn w:val="a"/>
    <w:link w:val="HTML0"/>
    <w:rsid w:val="0018131D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 w:cs="Times New Roman"/>
      <w:kern w:val="2"/>
      <w:sz w:val="20"/>
      <w:szCs w:val="20"/>
      <w:lang w:val="x-none" w:eastAsia="ar-SA"/>
    </w:rPr>
  </w:style>
  <w:style w:type="character" w:customStyle="1" w:styleId="HTML0">
    <w:name w:val="Стандартный HTML Знак"/>
    <w:basedOn w:val="a0"/>
    <w:link w:val="HTML"/>
    <w:rsid w:val="0018131D"/>
    <w:rPr>
      <w:rFonts w:ascii="Arial Unicode MS" w:eastAsia="Arial Unicode MS" w:hAnsi="Arial Unicode MS" w:cs="Times New Roman"/>
      <w:kern w:val="2"/>
      <w:sz w:val="20"/>
      <w:szCs w:val="20"/>
      <w:lang w:val="x-none" w:eastAsia="ar-SA"/>
    </w:rPr>
  </w:style>
  <w:style w:type="paragraph" w:styleId="af5">
    <w:name w:val="footnote text"/>
    <w:basedOn w:val="a"/>
    <w:link w:val="af6"/>
    <w:rsid w:val="0018131D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f6">
    <w:name w:val="Текст сноски Знак"/>
    <w:basedOn w:val="a0"/>
    <w:link w:val="af5"/>
    <w:rsid w:val="0018131D"/>
    <w:rPr>
      <w:rFonts w:ascii="Calibri" w:eastAsia="Calibri" w:hAnsi="Calibri" w:cs="Times New Roman"/>
      <w:sz w:val="20"/>
      <w:szCs w:val="20"/>
      <w:lang w:val="x-none"/>
    </w:rPr>
  </w:style>
  <w:style w:type="paragraph" w:styleId="af7">
    <w:name w:val="Plain Text"/>
    <w:basedOn w:val="a"/>
    <w:link w:val="af8"/>
    <w:rsid w:val="0018131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8">
    <w:name w:val="Текст Знак"/>
    <w:basedOn w:val="a0"/>
    <w:link w:val="af7"/>
    <w:rsid w:val="0018131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Normal">
    <w:name w:val="ConsNormal"/>
    <w:rsid w:val="0018131D"/>
    <w:pPr>
      <w:widowControl w:val="0"/>
      <w:suppressAutoHyphens/>
      <w:overflowPunct w:val="0"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rsid w:val="0018131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af9">
    <w:name w:val="footnote reference"/>
    <w:rsid w:val="0018131D"/>
    <w:rPr>
      <w:vertAlign w:val="superscript"/>
    </w:rPr>
  </w:style>
  <w:style w:type="character" w:styleId="afa">
    <w:name w:val="Subtle Reference"/>
    <w:uiPriority w:val="31"/>
    <w:qFormat/>
    <w:rsid w:val="0018131D"/>
    <w:rPr>
      <w:smallCaps/>
      <w:color w:val="C0504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B429C0CDF20F632991A41E60EE4844DD08F2AEFA46EF65F4F5817EB24F1B75209FE5294E2EF2A6t9A3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2B429C0CDF20F632991A41E60EE4844DD08F2AEFA46EF65F4F5817EB24F1B75209FE52C47t2A6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2B429C0CDF20F632991A41E60EE4844DD08F2AEFA46EF65F4F5817EB24F1B75209FE52C47t2A9G" TargetMode="External"/><Relationship Id="rId11" Type="http://schemas.openxmlformats.org/officeDocument/2006/relationships/hyperlink" Target="consultantplus://offline/ref=12B429C0CDF20F632991A41E60EE4844DD08F2AEFA46EF65F4F5817EB24F1B75209FE5294E2EF2A6t9A3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2B429C0CDF20F632991A41E60EE4844DD08F2AEFA46EF65F4F5817EB24F1B75209FE52C47t2A6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2B429C0CDF20F632991A41E60EE4844DD08F2AEFA46EF65F4F5817EB24F1B75209FE52C47t2A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8452</Words>
  <Characters>48177</Characters>
  <Application>Microsoft Office Word</Application>
  <DocSecurity>0</DocSecurity>
  <Lines>401</Lines>
  <Paragraphs>113</Paragraphs>
  <ScaleCrop>false</ScaleCrop>
  <Company/>
  <LinksUpToDate>false</LinksUpToDate>
  <CharactersWithSpaces>56516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2020-03-13T06:06:00Z</dcterms:created>
  <dcterms:modified xsi:type="dcterms:W3CDTF">2020-03-13T06:06:00Z</dcterms:modified>
</cp:coreProperties>
</file>